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C1A3F" w14:textId="24C3637E" w:rsidR="00003090" w:rsidRPr="00DC200E" w:rsidRDefault="008B4AFF" w:rsidP="00B8589E">
      <w:pPr>
        <w:pStyle w:val="Heading1"/>
        <w:rPr>
          <w:rFonts w:ascii="Times New Roman" w:hAnsi="Times New Roman" w:cs="Times New Roman"/>
          <w:color w:val="323E4F" w:themeColor="text2" w:themeShade="BF"/>
          <w:sz w:val="32"/>
          <w:szCs w:val="32"/>
          <w:lang w:eastAsia="fr-BE"/>
        </w:rPr>
      </w:pPr>
      <w:bookmarkStart w:id="0" w:name="_GoBack"/>
      <w:bookmarkEnd w:id="0"/>
      <w:r w:rsidRPr="00DC200E">
        <w:rPr>
          <w:rFonts w:ascii="Times New Roman" w:hAnsi="Times New Roman" w:cs="Times New Roman"/>
          <w:color w:val="323E4F" w:themeColor="text2" w:themeShade="BF"/>
          <w:sz w:val="32"/>
          <w:szCs w:val="32"/>
          <w:lang w:eastAsia="fr-BE"/>
        </w:rPr>
        <w:t xml:space="preserve">Annex 6 - </w:t>
      </w:r>
      <w:r w:rsidR="00B8589E" w:rsidRPr="00DC200E">
        <w:rPr>
          <w:rFonts w:ascii="Times New Roman" w:hAnsi="Times New Roman" w:cs="Times New Roman"/>
          <w:color w:val="323E4F" w:themeColor="text2" w:themeShade="BF"/>
          <w:sz w:val="32"/>
          <w:szCs w:val="32"/>
          <w:lang w:eastAsia="fr-BE"/>
        </w:rPr>
        <w:t>EUSDR External Coherence</w:t>
      </w:r>
    </w:p>
    <w:p w14:paraId="76CCAF50" w14:textId="77777777" w:rsidR="008B4AFF" w:rsidRPr="00DC200E" w:rsidRDefault="008B4AFF" w:rsidP="008B4AFF">
      <w:pPr>
        <w:rPr>
          <w:rFonts w:ascii="Times New Roman" w:hAnsi="Times New Roman"/>
          <w:sz w:val="24"/>
          <w:szCs w:val="24"/>
          <w:lang w:eastAsia="fr-B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79"/>
        <w:gridCol w:w="1976"/>
        <w:gridCol w:w="1414"/>
        <w:gridCol w:w="1207"/>
        <w:gridCol w:w="1367"/>
        <w:gridCol w:w="1412"/>
        <w:gridCol w:w="1340"/>
        <w:gridCol w:w="2035"/>
      </w:tblGrid>
      <w:tr w:rsidR="00003090" w:rsidRPr="006D5BD6" w14:paraId="3228640A" w14:textId="77777777" w:rsidTr="00B8589E">
        <w:trPr>
          <w:cantSplit/>
          <w:trHeight w:val="3396"/>
          <w:jc w:val="center"/>
        </w:trPr>
        <w:tc>
          <w:tcPr>
            <w:tcW w:w="1551" w:type="pct"/>
            <w:shd w:val="clear" w:color="auto" w:fill="auto"/>
            <w:vAlign w:val="center"/>
            <w:hideMark/>
          </w:tcPr>
          <w:p w14:paraId="2C47BDDA" w14:textId="77777777" w:rsidR="00003090" w:rsidRPr="00DC200E" w:rsidRDefault="00003090" w:rsidP="00C9199F">
            <w:pPr>
              <w:tabs>
                <w:tab w:val="left" w:pos="195"/>
              </w:tabs>
              <w:spacing w:before="0"/>
              <w:ind w:left="195" w:right="72" w:hanging="195"/>
              <w:jc w:val="right"/>
              <w:rPr>
                <w:rFonts w:ascii="Times New Roman" w:hAnsi="Times New Roman"/>
                <w:b/>
                <w:color w:val="000000"/>
                <w:sz w:val="24"/>
                <w:szCs w:val="24"/>
                <w:lang w:val="en-GB" w:eastAsia="fr-FR"/>
              </w:rPr>
            </w:pPr>
            <w:r w:rsidRPr="00DC200E">
              <w:rPr>
                <w:rFonts w:ascii="Times New Roman" w:hAnsi="Times New Roman"/>
                <w:b/>
                <w:color w:val="000000"/>
                <w:sz w:val="24"/>
                <w:szCs w:val="24"/>
                <w:lang w:val="en-US" w:eastAsia="fr-FR"/>
              </w:rPr>
              <w:t>Specific objectives (SO) corresponding to the investment priorities</w:t>
            </w:r>
          </w:p>
          <w:p w14:paraId="574B1B4D" w14:textId="77777777" w:rsidR="00003090" w:rsidRPr="00DC200E" w:rsidRDefault="00003090" w:rsidP="00C9199F">
            <w:pPr>
              <w:tabs>
                <w:tab w:val="left" w:pos="195"/>
              </w:tabs>
              <w:spacing w:before="0"/>
              <w:ind w:left="195" w:right="72" w:hanging="195"/>
              <w:rPr>
                <w:rFonts w:ascii="Times New Roman" w:hAnsi="Times New Roman"/>
                <w:b/>
                <w:color w:val="000000"/>
                <w:sz w:val="24"/>
                <w:szCs w:val="24"/>
                <w:lang w:val="en-GB" w:eastAsia="fr-FR"/>
              </w:rPr>
            </w:pPr>
          </w:p>
          <w:p w14:paraId="77634145" w14:textId="77777777" w:rsidR="00003090" w:rsidRPr="00DC200E" w:rsidRDefault="00003090" w:rsidP="00C9199F">
            <w:pPr>
              <w:tabs>
                <w:tab w:val="left" w:pos="195"/>
              </w:tabs>
              <w:spacing w:before="0"/>
              <w:ind w:left="195" w:right="72" w:hanging="195"/>
              <w:rPr>
                <w:rFonts w:ascii="Times New Roman" w:hAnsi="Times New Roman"/>
                <w:b/>
                <w:color w:val="000000"/>
                <w:sz w:val="24"/>
                <w:szCs w:val="24"/>
                <w:lang w:val="en-GB" w:eastAsia="fr-FR"/>
              </w:rPr>
            </w:pPr>
          </w:p>
          <w:p w14:paraId="35CBEE47" w14:textId="77777777" w:rsidR="00003090" w:rsidRPr="00DC200E" w:rsidRDefault="00003090" w:rsidP="00C9199F">
            <w:pPr>
              <w:tabs>
                <w:tab w:val="left" w:pos="195"/>
              </w:tabs>
              <w:spacing w:before="0"/>
              <w:ind w:left="195" w:right="72" w:hanging="195"/>
              <w:rPr>
                <w:rFonts w:ascii="Times New Roman" w:hAnsi="Times New Roman"/>
                <w:b/>
                <w:color w:val="000000"/>
                <w:sz w:val="24"/>
                <w:szCs w:val="24"/>
                <w:lang w:val="en-GB" w:eastAsia="fr-FR"/>
              </w:rPr>
            </w:pPr>
          </w:p>
          <w:p w14:paraId="6B80D728" w14:textId="77777777" w:rsidR="00003090" w:rsidRPr="00DC200E" w:rsidRDefault="00003090" w:rsidP="00C9199F">
            <w:pPr>
              <w:tabs>
                <w:tab w:val="left" w:pos="195"/>
              </w:tabs>
              <w:spacing w:before="0"/>
              <w:ind w:left="195" w:right="72" w:hanging="195"/>
              <w:rPr>
                <w:rFonts w:ascii="Times New Roman" w:hAnsi="Times New Roman"/>
                <w:b/>
                <w:color w:val="000000"/>
                <w:sz w:val="24"/>
                <w:szCs w:val="24"/>
                <w:lang w:val="en-GB" w:eastAsia="fr-FR"/>
              </w:rPr>
            </w:pPr>
          </w:p>
          <w:p w14:paraId="48CB10AB" w14:textId="77777777" w:rsidR="00003090" w:rsidRPr="00DC200E" w:rsidRDefault="00003090" w:rsidP="00C9199F">
            <w:pPr>
              <w:tabs>
                <w:tab w:val="left" w:pos="195"/>
              </w:tabs>
              <w:spacing w:before="0"/>
              <w:ind w:left="195" w:right="72" w:hanging="195"/>
              <w:rPr>
                <w:rFonts w:ascii="Times New Roman" w:hAnsi="Times New Roman"/>
                <w:b/>
                <w:color w:val="000000"/>
                <w:sz w:val="24"/>
                <w:szCs w:val="24"/>
                <w:lang w:val="en-GB" w:eastAsia="fr-FR"/>
              </w:rPr>
            </w:pPr>
          </w:p>
          <w:p w14:paraId="314B42C5" w14:textId="77777777" w:rsidR="00003090" w:rsidRPr="00DC200E" w:rsidRDefault="00003090" w:rsidP="00C9199F">
            <w:pPr>
              <w:tabs>
                <w:tab w:val="left" w:pos="195"/>
              </w:tabs>
              <w:spacing w:before="0"/>
              <w:ind w:left="195" w:right="72" w:hanging="195"/>
              <w:rPr>
                <w:rFonts w:ascii="Times New Roman" w:hAnsi="Times New Roman"/>
                <w:b/>
                <w:color w:val="000000"/>
                <w:sz w:val="24"/>
                <w:szCs w:val="24"/>
                <w:lang w:val="en-GB" w:eastAsia="fr-FR"/>
              </w:rPr>
            </w:pPr>
          </w:p>
          <w:p w14:paraId="2F4D4075" w14:textId="77777777" w:rsidR="00003090" w:rsidRPr="00DC200E" w:rsidRDefault="00003090" w:rsidP="00C9199F">
            <w:pPr>
              <w:tabs>
                <w:tab w:val="left" w:pos="195"/>
              </w:tabs>
              <w:spacing w:before="0"/>
              <w:ind w:left="195" w:right="72" w:hanging="195"/>
              <w:rPr>
                <w:rFonts w:ascii="Times New Roman" w:hAnsi="Times New Roman"/>
                <w:b/>
                <w:color w:val="000000"/>
                <w:sz w:val="24"/>
                <w:szCs w:val="24"/>
                <w:lang w:val="en-GB" w:eastAsia="fr-FR"/>
              </w:rPr>
            </w:pPr>
          </w:p>
          <w:p w14:paraId="41AE8785" w14:textId="77777777" w:rsidR="00003090" w:rsidRPr="00DC200E" w:rsidRDefault="00003090" w:rsidP="00C9199F">
            <w:pPr>
              <w:tabs>
                <w:tab w:val="left" w:pos="195"/>
              </w:tabs>
              <w:spacing w:before="0"/>
              <w:ind w:left="195" w:right="72" w:hanging="195"/>
              <w:rPr>
                <w:rFonts w:ascii="Times New Roman" w:hAnsi="Times New Roman"/>
                <w:b/>
                <w:color w:val="000000"/>
                <w:sz w:val="24"/>
                <w:szCs w:val="24"/>
                <w:lang w:val="en-GB" w:eastAsia="fr-FR"/>
              </w:rPr>
            </w:pPr>
          </w:p>
          <w:p w14:paraId="5F91C9F0" w14:textId="77777777" w:rsidR="00003090" w:rsidRPr="00DC200E" w:rsidRDefault="00003090" w:rsidP="00C9199F">
            <w:pPr>
              <w:tabs>
                <w:tab w:val="left" w:pos="195"/>
              </w:tabs>
              <w:spacing w:before="0"/>
              <w:ind w:left="195" w:right="72" w:hanging="195"/>
              <w:rPr>
                <w:rFonts w:ascii="Times New Roman" w:hAnsi="Times New Roman"/>
                <w:b/>
                <w:color w:val="000000"/>
                <w:sz w:val="24"/>
                <w:szCs w:val="24"/>
                <w:lang w:val="en-GB" w:eastAsia="fr-FR"/>
              </w:rPr>
            </w:pPr>
            <w:r w:rsidRPr="00DC200E">
              <w:rPr>
                <w:rFonts w:ascii="Times New Roman" w:hAnsi="Times New Roman"/>
                <w:b/>
                <w:color w:val="000000"/>
                <w:sz w:val="24"/>
                <w:szCs w:val="24"/>
                <w:lang w:val="en-GB" w:eastAsia="fr-FR"/>
              </w:rPr>
              <w:t>EUSDR</w:t>
            </w:r>
          </w:p>
          <w:p w14:paraId="76FCE71B" w14:textId="77777777" w:rsidR="00003090" w:rsidRPr="00DC200E" w:rsidRDefault="00003090" w:rsidP="00C9199F">
            <w:pPr>
              <w:tabs>
                <w:tab w:val="left" w:pos="195"/>
              </w:tabs>
              <w:spacing w:before="0"/>
              <w:ind w:left="195" w:right="72" w:hanging="195"/>
              <w:rPr>
                <w:rFonts w:ascii="Times New Roman" w:hAnsi="Times New Roman"/>
                <w:b/>
                <w:color w:val="000000"/>
                <w:sz w:val="24"/>
                <w:szCs w:val="24"/>
                <w:lang w:val="en-GB" w:eastAsia="fr-FR"/>
              </w:rPr>
            </w:pPr>
            <w:r w:rsidRPr="00DC200E">
              <w:rPr>
                <w:rFonts w:ascii="Times New Roman" w:hAnsi="Times New Roman"/>
                <w:b/>
                <w:color w:val="000000"/>
                <w:sz w:val="24"/>
                <w:szCs w:val="24"/>
                <w:lang w:val="en-GB" w:eastAsia="fr-FR"/>
              </w:rPr>
              <w:t>Priority Axes</w:t>
            </w:r>
          </w:p>
        </w:tc>
        <w:tc>
          <w:tcPr>
            <w:tcW w:w="648" w:type="pct"/>
            <w:vAlign w:val="center"/>
          </w:tcPr>
          <w:p w14:paraId="5F3AFEBA" w14:textId="42C8D448" w:rsidR="00003090" w:rsidRPr="00DC200E" w:rsidRDefault="00003090" w:rsidP="00003090">
            <w:pPr>
              <w:spacing w:before="0"/>
              <w:rPr>
                <w:rFonts w:ascii="Times New Roman" w:hAnsi="Times New Roman"/>
                <w:color w:val="000000"/>
                <w:sz w:val="24"/>
                <w:szCs w:val="24"/>
                <w:lang w:val="en-GB" w:eastAsia="fr-FR"/>
              </w:rPr>
            </w:pPr>
            <w:r w:rsidRPr="00DC200E">
              <w:rPr>
                <w:rFonts w:ascii="Times New Roman" w:hAnsi="Times New Roman"/>
                <w:color w:val="000000"/>
                <w:sz w:val="24"/>
                <w:szCs w:val="24"/>
                <w:lang w:val="en-US" w:eastAsia="fr-FR"/>
              </w:rPr>
              <w:t xml:space="preserve">SO 1.1: </w:t>
            </w:r>
            <w:r w:rsidR="00147EFB" w:rsidRPr="00DC200E">
              <w:rPr>
                <w:rFonts w:ascii="Times New Roman" w:hAnsi="Times New Roman"/>
                <w:color w:val="3E454C"/>
                <w:sz w:val="24"/>
                <w:szCs w:val="24"/>
                <w:lang w:val="en-US"/>
              </w:rPr>
              <w:t>Improve the planning, development and coordination of cross border transport systems for better connections to TEN-T transport network</w:t>
            </w:r>
          </w:p>
        </w:tc>
        <w:tc>
          <w:tcPr>
            <w:tcW w:w="467" w:type="pct"/>
            <w:vAlign w:val="center"/>
          </w:tcPr>
          <w:p w14:paraId="5C150FB5" w14:textId="64D92EEB" w:rsidR="00003090" w:rsidRPr="00DC200E" w:rsidRDefault="00003090" w:rsidP="00003090">
            <w:pPr>
              <w:spacing w:before="0"/>
              <w:rPr>
                <w:rFonts w:ascii="Times New Roman" w:hAnsi="Times New Roman"/>
                <w:color w:val="000000"/>
                <w:sz w:val="24"/>
                <w:szCs w:val="24"/>
                <w:lang w:val="en-US" w:eastAsia="fr-FR"/>
              </w:rPr>
            </w:pPr>
            <w:r w:rsidRPr="00DC200E">
              <w:rPr>
                <w:rFonts w:ascii="Times New Roman" w:hAnsi="Times New Roman"/>
                <w:color w:val="000000"/>
                <w:sz w:val="24"/>
                <w:szCs w:val="24"/>
                <w:lang w:val="en-US" w:eastAsia="fr-FR"/>
              </w:rPr>
              <w:t>SO 1.2:</w:t>
            </w:r>
            <w:r w:rsidRPr="00DC200E">
              <w:rPr>
                <w:rFonts w:ascii="Times New Roman" w:hAnsi="Times New Roman"/>
                <w:sz w:val="24"/>
                <w:szCs w:val="24"/>
                <w:lang w:val="en-US"/>
              </w:rPr>
              <w:t xml:space="preserve"> </w:t>
            </w:r>
            <w:r w:rsidR="00147EFB" w:rsidRPr="00DC200E">
              <w:rPr>
                <w:rFonts w:ascii="Times New Roman" w:hAnsi="Times New Roman"/>
                <w:color w:val="3E454C"/>
                <w:sz w:val="24"/>
                <w:szCs w:val="24"/>
                <w:lang w:val="en-US"/>
              </w:rPr>
              <w:t>Increased transport safety on waterways and maritim</w:t>
            </w:r>
            <w:r w:rsidR="00605F4F" w:rsidRPr="00DC200E">
              <w:rPr>
                <w:rFonts w:ascii="Times New Roman" w:hAnsi="Times New Roman"/>
                <w:color w:val="3E454C"/>
                <w:sz w:val="24"/>
                <w:szCs w:val="24"/>
                <w:lang w:val="en-US"/>
              </w:rPr>
              <w:t xml:space="preserve">e transport routes </w:t>
            </w:r>
          </w:p>
        </w:tc>
        <w:tc>
          <w:tcPr>
            <w:tcW w:w="400" w:type="pct"/>
            <w:vAlign w:val="center"/>
          </w:tcPr>
          <w:p w14:paraId="2F087F7A" w14:textId="7AE9DE6F" w:rsidR="00003090" w:rsidRPr="00DC200E" w:rsidRDefault="00003090" w:rsidP="00147EFB">
            <w:pPr>
              <w:spacing w:before="0"/>
              <w:rPr>
                <w:rFonts w:ascii="Times New Roman" w:hAnsi="Times New Roman"/>
                <w:color w:val="000000"/>
                <w:sz w:val="24"/>
                <w:szCs w:val="24"/>
                <w:lang w:val="en-GB" w:eastAsia="fr-FR"/>
              </w:rPr>
            </w:pPr>
            <w:r w:rsidRPr="00DC200E">
              <w:rPr>
                <w:rFonts w:ascii="Times New Roman" w:hAnsi="Times New Roman"/>
                <w:color w:val="000000"/>
                <w:sz w:val="24"/>
                <w:szCs w:val="24"/>
                <w:lang w:val="en-US" w:eastAsia="fr-FR"/>
              </w:rPr>
              <w:t xml:space="preserve">SO 2.1: </w:t>
            </w:r>
            <w:r w:rsidRPr="00DC200E">
              <w:rPr>
                <w:rFonts w:ascii="Times New Roman" w:hAnsi="Times New Roman"/>
                <w:sz w:val="24"/>
                <w:szCs w:val="24"/>
                <w:lang w:val="en-US"/>
              </w:rPr>
              <w:t>To improve the sustainable use of natural heritage and resources and cultural heritage</w:t>
            </w:r>
          </w:p>
        </w:tc>
        <w:tc>
          <w:tcPr>
            <w:tcW w:w="400" w:type="pct"/>
            <w:vAlign w:val="center"/>
          </w:tcPr>
          <w:p w14:paraId="740F344C" w14:textId="77777777" w:rsidR="00003090" w:rsidRPr="00DC200E" w:rsidRDefault="00003090" w:rsidP="00003090">
            <w:pPr>
              <w:spacing w:before="0"/>
              <w:rPr>
                <w:rFonts w:ascii="Times New Roman" w:hAnsi="Times New Roman"/>
                <w:color w:val="000000"/>
                <w:sz w:val="24"/>
                <w:szCs w:val="24"/>
                <w:lang w:val="en-GB" w:eastAsia="fr-FR"/>
              </w:rPr>
            </w:pPr>
            <w:r w:rsidRPr="00DC200E">
              <w:rPr>
                <w:rFonts w:ascii="Times New Roman" w:hAnsi="Times New Roman"/>
                <w:color w:val="000000"/>
                <w:sz w:val="24"/>
                <w:szCs w:val="24"/>
                <w:lang w:val="en-US" w:eastAsia="fr-FR"/>
              </w:rPr>
              <w:t>SO 2.2: To enhance the sustainable management of the ecosystems from the cross-border area</w:t>
            </w:r>
          </w:p>
        </w:tc>
        <w:tc>
          <w:tcPr>
            <w:tcW w:w="467" w:type="pct"/>
            <w:vAlign w:val="center"/>
          </w:tcPr>
          <w:p w14:paraId="065644AB" w14:textId="77777777" w:rsidR="00003090" w:rsidRPr="00DC200E" w:rsidRDefault="00003090" w:rsidP="00003090">
            <w:pPr>
              <w:spacing w:before="0"/>
              <w:rPr>
                <w:rFonts w:ascii="Times New Roman" w:hAnsi="Times New Roman"/>
                <w:color w:val="000000"/>
                <w:sz w:val="24"/>
                <w:szCs w:val="24"/>
                <w:lang w:val="en-GB" w:eastAsia="fr-FR"/>
              </w:rPr>
            </w:pPr>
            <w:r w:rsidRPr="00DC200E">
              <w:rPr>
                <w:rFonts w:ascii="Times New Roman" w:hAnsi="Times New Roman"/>
                <w:color w:val="000000"/>
                <w:sz w:val="24"/>
                <w:szCs w:val="24"/>
                <w:lang w:val="en-US" w:eastAsia="fr-FR"/>
              </w:rPr>
              <w:t xml:space="preserve">SO 3.1: To improve joint risk management in the cross-border area </w:t>
            </w:r>
          </w:p>
        </w:tc>
        <w:tc>
          <w:tcPr>
            <w:tcW w:w="400" w:type="pct"/>
            <w:vAlign w:val="center"/>
          </w:tcPr>
          <w:p w14:paraId="36950DBE" w14:textId="77777777" w:rsidR="00003090" w:rsidRPr="00DC200E" w:rsidRDefault="00003090" w:rsidP="00003090">
            <w:pPr>
              <w:spacing w:before="0"/>
              <w:rPr>
                <w:rFonts w:ascii="Times New Roman" w:hAnsi="Times New Roman"/>
                <w:color w:val="000000"/>
                <w:sz w:val="24"/>
                <w:szCs w:val="24"/>
                <w:lang w:val="en-GB" w:eastAsia="fr-FR"/>
              </w:rPr>
            </w:pPr>
            <w:r w:rsidRPr="00DC200E">
              <w:rPr>
                <w:rFonts w:ascii="Times New Roman" w:hAnsi="Times New Roman"/>
                <w:color w:val="000000"/>
                <w:sz w:val="24"/>
                <w:szCs w:val="24"/>
                <w:lang w:val="en-US" w:eastAsia="fr-FR"/>
              </w:rPr>
              <w:t xml:space="preserve">SO 4.1: </w:t>
            </w:r>
            <w:r w:rsidRPr="00DC200E">
              <w:rPr>
                <w:rFonts w:ascii="Times New Roman" w:hAnsi="Times New Roman"/>
                <w:sz w:val="24"/>
                <w:szCs w:val="24"/>
                <w:lang w:val="en-US"/>
              </w:rPr>
              <w:t xml:space="preserve">To encourage the integration of the cross-border area in terms of employment and </w:t>
            </w:r>
            <w:proofErr w:type="spellStart"/>
            <w:r w:rsidRPr="00DC200E">
              <w:rPr>
                <w:rFonts w:ascii="Times New Roman" w:hAnsi="Times New Roman"/>
                <w:sz w:val="24"/>
                <w:szCs w:val="24"/>
                <w:lang w:val="en-US"/>
              </w:rPr>
              <w:t>labour</w:t>
            </w:r>
            <w:proofErr w:type="spellEnd"/>
            <w:r w:rsidRPr="00DC200E">
              <w:rPr>
                <w:rFonts w:ascii="Times New Roman" w:hAnsi="Times New Roman"/>
                <w:sz w:val="24"/>
                <w:szCs w:val="24"/>
                <w:lang w:val="en-US"/>
              </w:rPr>
              <w:t xml:space="preserve"> mobility</w:t>
            </w:r>
          </w:p>
        </w:tc>
        <w:tc>
          <w:tcPr>
            <w:tcW w:w="667" w:type="pct"/>
            <w:vAlign w:val="center"/>
          </w:tcPr>
          <w:p w14:paraId="0F3CFFA7" w14:textId="28030E61" w:rsidR="00003090" w:rsidRPr="00DC200E" w:rsidRDefault="00003090" w:rsidP="00147EFB">
            <w:pPr>
              <w:spacing w:before="0"/>
              <w:rPr>
                <w:rFonts w:ascii="Times New Roman" w:hAnsi="Times New Roman"/>
                <w:color w:val="000000"/>
                <w:sz w:val="24"/>
                <w:szCs w:val="24"/>
                <w:lang w:val="en-GB" w:eastAsia="fr-FR"/>
              </w:rPr>
            </w:pPr>
            <w:r w:rsidRPr="00DC200E">
              <w:rPr>
                <w:rFonts w:ascii="Times New Roman" w:hAnsi="Times New Roman"/>
                <w:color w:val="000000"/>
                <w:sz w:val="24"/>
                <w:szCs w:val="24"/>
                <w:lang w:val="en-US" w:eastAsia="fr-FR"/>
              </w:rPr>
              <w:t xml:space="preserve">SO 5.1: </w:t>
            </w:r>
            <w:r w:rsidRPr="00DC200E">
              <w:rPr>
                <w:rFonts w:ascii="Times New Roman" w:hAnsi="Times New Roman"/>
                <w:sz w:val="24"/>
                <w:szCs w:val="24"/>
                <w:lang w:val="en-US"/>
              </w:rPr>
              <w:t xml:space="preserve">To increase cooperation capacity and the efficiency of public </w:t>
            </w:r>
            <w:r w:rsidR="00147EFB" w:rsidRPr="00DC200E">
              <w:rPr>
                <w:rFonts w:ascii="Times New Roman" w:hAnsi="Times New Roman"/>
                <w:sz w:val="24"/>
                <w:szCs w:val="24"/>
                <w:lang w:val="en-US"/>
              </w:rPr>
              <w:t xml:space="preserve">institutions </w:t>
            </w:r>
            <w:r w:rsidRPr="00DC200E">
              <w:rPr>
                <w:rFonts w:ascii="Times New Roman" w:hAnsi="Times New Roman"/>
                <w:sz w:val="24"/>
                <w:szCs w:val="24"/>
                <w:lang w:val="en-US"/>
              </w:rPr>
              <w:t>in a CBC context</w:t>
            </w:r>
          </w:p>
        </w:tc>
      </w:tr>
      <w:tr w:rsidR="00003090" w:rsidRPr="006D5BD6" w14:paraId="1F76437B" w14:textId="77777777" w:rsidTr="00B8589E">
        <w:trPr>
          <w:trHeight w:val="545"/>
          <w:jc w:val="center"/>
        </w:trPr>
        <w:tc>
          <w:tcPr>
            <w:tcW w:w="1551" w:type="pct"/>
            <w:shd w:val="clear" w:color="auto" w:fill="auto"/>
            <w:vAlign w:val="center"/>
            <w:hideMark/>
          </w:tcPr>
          <w:p w14:paraId="52929A37" w14:textId="77777777" w:rsidR="00003090" w:rsidRPr="00DC200E" w:rsidRDefault="00003090" w:rsidP="00C9199F">
            <w:pPr>
              <w:shd w:val="clear" w:color="auto" w:fill="FFFFFF"/>
              <w:tabs>
                <w:tab w:val="left" w:pos="195"/>
              </w:tabs>
              <w:spacing w:after="60" w:line="23" w:lineRule="atLeast"/>
              <w:ind w:left="195" w:right="72" w:hanging="195"/>
              <w:rPr>
                <w:rFonts w:ascii="Times New Roman" w:hAnsi="Times New Roman"/>
                <w:color w:val="000000"/>
                <w:sz w:val="24"/>
                <w:szCs w:val="24"/>
                <w:lang w:val="en-GB" w:eastAsia="fr-FR"/>
              </w:rPr>
            </w:pPr>
            <w:r w:rsidRPr="00DC200E">
              <w:rPr>
                <w:rFonts w:ascii="Times New Roman" w:hAnsi="Times New Roman"/>
                <w:color w:val="000000"/>
                <w:sz w:val="24"/>
                <w:szCs w:val="24"/>
                <w:lang w:val="en-GB" w:eastAsia="de-LI"/>
              </w:rPr>
              <w:t>PA 01</w:t>
            </w:r>
            <w:r w:rsidRPr="00DC200E">
              <w:rPr>
                <w:rFonts w:ascii="Times New Roman" w:hAnsi="Times New Roman"/>
                <w:sz w:val="24"/>
                <w:szCs w:val="24"/>
                <w:lang w:val="en-GB" w:eastAsia="de-LI"/>
              </w:rPr>
              <w:tab/>
            </w:r>
            <w:r w:rsidRPr="00DC200E">
              <w:rPr>
                <w:rFonts w:ascii="Times New Roman" w:hAnsi="Times New Roman"/>
                <w:color w:val="000000"/>
                <w:sz w:val="24"/>
                <w:szCs w:val="24"/>
                <w:lang w:val="en-GB" w:eastAsia="de-LI"/>
              </w:rPr>
              <w:t xml:space="preserve">Mobility: "To improve mobility and </w:t>
            </w:r>
            <w:proofErr w:type="spellStart"/>
            <w:r w:rsidRPr="00DC200E">
              <w:rPr>
                <w:rFonts w:ascii="Times New Roman" w:hAnsi="Times New Roman"/>
                <w:color w:val="000000"/>
                <w:sz w:val="24"/>
                <w:szCs w:val="24"/>
                <w:lang w:val="en-GB" w:eastAsia="de-LI"/>
              </w:rPr>
              <w:t>intermodality</w:t>
            </w:r>
            <w:proofErr w:type="spellEnd"/>
            <w:r w:rsidRPr="00DC200E">
              <w:rPr>
                <w:rFonts w:ascii="Times New Roman" w:hAnsi="Times New Roman"/>
                <w:color w:val="000000"/>
                <w:sz w:val="24"/>
                <w:szCs w:val="24"/>
                <w:lang w:val="en-GB" w:eastAsia="de-LI"/>
              </w:rPr>
              <w:t xml:space="preserve">" </w:t>
            </w:r>
          </w:p>
        </w:tc>
        <w:tc>
          <w:tcPr>
            <w:tcW w:w="648" w:type="pct"/>
            <w:shd w:val="clear" w:color="auto" w:fill="auto"/>
            <w:vAlign w:val="center"/>
          </w:tcPr>
          <w:p w14:paraId="5D330DDD"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67" w:type="pct"/>
            <w:shd w:val="clear" w:color="auto" w:fill="auto"/>
            <w:vAlign w:val="center"/>
          </w:tcPr>
          <w:p w14:paraId="0AA7C7FB"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00" w:type="pct"/>
            <w:shd w:val="clear" w:color="auto" w:fill="auto"/>
            <w:vAlign w:val="center"/>
          </w:tcPr>
          <w:p w14:paraId="61AFA2DA" w14:textId="14665F6F" w:rsidR="00003090" w:rsidRPr="00DC200E" w:rsidRDefault="00C913B5"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lang w:eastAsia="fr-FR"/>
              </w:rPr>
              <w:t>+</w:t>
            </w:r>
          </w:p>
        </w:tc>
        <w:tc>
          <w:tcPr>
            <w:tcW w:w="400" w:type="pct"/>
            <w:shd w:val="clear" w:color="auto" w:fill="auto"/>
            <w:vAlign w:val="center"/>
          </w:tcPr>
          <w:p w14:paraId="2A0767A7"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67" w:type="pct"/>
            <w:shd w:val="clear" w:color="auto" w:fill="auto"/>
            <w:vAlign w:val="center"/>
          </w:tcPr>
          <w:p w14:paraId="79203F11" w14:textId="39372089" w:rsidR="00003090" w:rsidRPr="00DC200E" w:rsidRDefault="00003090" w:rsidP="00C9199F">
            <w:pPr>
              <w:spacing w:before="0"/>
              <w:jc w:val="center"/>
              <w:rPr>
                <w:rFonts w:ascii="Times New Roman" w:hAnsi="Times New Roman"/>
                <w:b/>
                <w:color w:val="000000"/>
                <w:sz w:val="24"/>
                <w:szCs w:val="24"/>
                <w:u w:val="single"/>
                <w:vertAlign w:val="subscript"/>
                <w:lang w:eastAsia="fr-FR"/>
              </w:rPr>
            </w:pPr>
            <w:r w:rsidRPr="00DC200E">
              <w:rPr>
                <w:rFonts w:ascii="Times New Roman" w:hAnsi="Times New Roman"/>
                <w:b/>
                <w:color w:val="000000"/>
                <w:sz w:val="24"/>
                <w:szCs w:val="24"/>
                <w:u w:val="single"/>
                <w:lang w:eastAsia="fr-FR"/>
              </w:rPr>
              <w:t>+</w:t>
            </w:r>
            <w:r w:rsidR="00113874" w:rsidRPr="00DC200E">
              <w:rPr>
                <w:rFonts w:ascii="Times New Roman" w:hAnsi="Times New Roman"/>
                <w:b/>
                <w:color w:val="000000"/>
                <w:sz w:val="24"/>
                <w:szCs w:val="24"/>
                <w:u w:val="single"/>
                <w:lang w:eastAsia="fr-FR"/>
              </w:rPr>
              <w:t>+</w:t>
            </w:r>
          </w:p>
        </w:tc>
        <w:tc>
          <w:tcPr>
            <w:tcW w:w="400" w:type="pct"/>
            <w:shd w:val="clear" w:color="auto" w:fill="auto"/>
            <w:vAlign w:val="center"/>
          </w:tcPr>
          <w:p w14:paraId="6520615D" w14:textId="796C5273" w:rsidR="00003090" w:rsidRPr="00DC200E" w:rsidRDefault="00113874"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c>
          <w:tcPr>
            <w:tcW w:w="667" w:type="pct"/>
            <w:shd w:val="clear" w:color="auto" w:fill="auto"/>
            <w:vAlign w:val="center"/>
          </w:tcPr>
          <w:p w14:paraId="26442619" w14:textId="6FD0D121" w:rsidR="00003090" w:rsidRPr="00DC200E" w:rsidRDefault="00113874"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r>
      <w:tr w:rsidR="00003090" w:rsidRPr="006D5BD6" w14:paraId="4011E90B" w14:textId="77777777" w:rsidTr="00B8589E">
        <w:trPr>
          <w:trHeight w:val="570"/>
          <w:jc w:val="center"/>
        </w:trPr>
        <w:tc>
          <w:tcPr>
            <w:tcW w:w="1551" w:type="pct"/>
            <w:shd w:val="clear" w:color="auto" w:fill="auto"/>
            <w:vAlign w:val="center"/>
            <w:hideMark/>
          </w:tcPr>
          <w:p w14:paraId="17079A95" w14:textId="77777777" w:rsidR="00003090" w:rsidRPr="00DC200E" w:rsidRDefault="00003090" w:rsidP="00C9199F">
            <w:pPr>
              <w:shd w:val="clear" w:color="auto" w:fill="FFFFFF"/>
              <w:tabs>
                <w:tab w:val="left" w:pos="195"/>
              </w:tabs>
              <w:spacing w:after="60" w:line="23" w:lineRule="atLeast"/>
              <w:ind w:left="195" w:right="72" w:hanging="195"/>
              <w:rPr>
                <w:rFonts w:ascii="Times New Roman" w:hAnsi="Times New Roman"/>
                <w:color w:val="000000"/>
                <w:sz w:val="24"/>
                <w:szCs w:val="24"/>
                <w:lang w:val="en-GB" w:eastAsia="fr-FR"/>
              </w:rPr>
            </w:pPr>
            <w:r w:rsidRPr="00DC200E">
              <w:rPr>
                <w:rFonts w:ascii="Times New Roman" w:hAnsi="Times New Roman"/>
                <w:color w:val="000000"/>
                <w:sz w:val="24"/>
                <w:szCs w:val="24"/>
                <w:lang w:val="en-GB" w:eastAsia="de-LI"/>
              </w:rPr>
              <w:t>PA 02</w:t>
            </w:r>
            <w:r w:rsidRPr="00DC200E">
              <w:rPr>
                <w:rFonts w:ascii="Times New Roman" w:hAnsi="Times New Roman"/>
                <w:sz w:val="24"/>
                <w:szCs w:val="24"/>
                <w:lang w:val="en-GB" w:eastAsia="de-LI"/>
              </w:rPr>
              <w:tab/>
            </w:r>
            <w:r w:rsidRPr="00DC200E">
              <w:rPr>
                <w:rFonts w:ascii="Times New Roman" w:hAnsi="Times New Roman"/>
                <w:color w:val="000000"/>
                <w:sz w:val="24"/>
                <w:szCs w:val="24"/>
                <w:lang w:val="en-GB" w:eastAsia="de-LI"/>
              </w:rPr>
              <w:t xml:space="preserve">Energy "To encourage more sustainable energy" </w:t>
            </w:r>
          </w:p>
        </w:tc>
        <w:tc>
          <w:tcPr>
            <w:tcW w:w="648" w:type="pct"/>
            <w:shd w:val="clear" w:color="auto" w:fill="auto"/>
            <w:vAlign w:val="center"/>
          </w:tcPr>
          <w:p w14:paraId="19C1F1E4"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67" w:type="pct"/>
            <w:shd w:val="clear" w:color="auto" w:fill="auto"/>
            <w:vAlign w:val="center"/>
          </w:tcPr>
          <w:p w14:paraId="40696E4D" w14:textId="5B2E4D9B" w:rsidR="00003090" w:rsidRPr="00DC200E" w:rsidRDefault="000A4DD7"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lang w:eastAsia="fr-FR"/>
              </w:rPr>
              <w:t>+</w:t>
            </w:r>
          </w:p>
        </w:tc>
        <w:tc>
          <w:tcPr>
            <w:tcW w:w="400" w:type="pct"/>
            <w:shd w:val="clear" w:color="auto" w:fill="auto"/>
            <w:vAlign w:val="center"/>
          </w:tcPr>
          <w:p w14:paraId="27B95BD6"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00" w:type="pct"/>
            <w:shd w:val="clear" w:color="auto" w:fill="auto"/>
            <w:vAlign w:val="center"/>
          </w:tcPr>
          <w:p w14:paraId="0D04EEBF" w14:textId="1DAA1380" w:rsidR="00003090" w:rsidRPr="00DC200E" w:rsidRDefault="00113874"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67" w:type="pct"/>
            <w:shd w:val="clear" w:color="auto" w:fill="auto"/>
            <w:vAlign w:val="center"/>
          </w:tcPr>
          <w:p w14:paraId="1147CC3D"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0</w:t>
            </w:r>
          </w:p>
        </w:tc>
        <w:tc>
          <w:tcPr>
            <w:tcW w:w="400" w:type="pct"/>
            <w:shd w:val="clear" w:color="auto" w:fill="auto"/>
            <w:vAlign w:val="center"/>
          </w:tcPr>
          <w:p w14:paraId="0A72F224" w14:textId="4DD2BFDB" w:rsidR="00003090" w:rsidRPr="00DC200E" w:rsidRDefault="00113874"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c>
          <w:tcPr>
            <w:tcW w:w="667" w:type="pct"/>
            <w:shd w:val="clear" w:color="auto" w:fill="auto"/>
            <w:vAlign w:val="center"/>
          </w:tcPr>
          <w:p w14:paraId="76C00878" w14:textId="3CB0C2F8" w:rsidR="00003090" w:rsidRPr="00DC200E" w:rsidRDefault="00113874"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r>
      <w:tr w:rsidR="00003090" w:rsidRPr="006D5BD6" w14:paraId="5A5561AC" w14:textId="77777777" w:rsidTr="00B8589E">
        <w:trPr>
          <w:trHeight w:val="765"/>
          <w:jc w:val="center"/>
        </w:trPr>
        <w:tc>
          <w:tcPr>
            <w:tcW w:w="1551" w:type="pct"/>
            <w:shd w:val="clear" w:color="auto" w:fill="auto"/>
            <w:vAlign w:val="center"/>
            <w:hideMark/>
          </w:tcPr>
          <w:p w14:paraId="0A2611CF" w14:textId="77777777" w:rsidR="00003090" w:rsidRPr="00DC200E" w:rsidRDefault="00003090" w:rsidP="00C9199F">
            <w:pPr>
              <w:tabs>
                <w:tab w:val="left" w:pos="195"/>
              </w:tabs>
              <w:spacing w:before="0"/>
              <w:ind w:left="195" w:hanging="195"/>
              <w:rPr>
                <w:rFonts w:ascii="Times New Roman" w:hAnsi="Times New Roman"/>
                <w:color w:val="000000"/>
                <w:sz w:val="24"/>
                <w:szCs w:val="24"/>
                <w:lang w:val="en-GB" w:eastAsia="fr-FR"/>
              </w:rPr>
            </w:pPr>
            <w:r w:rsidRPr="00DC200E">
              <w:rPr>
                <w:rFonts w:ascii="Times New Roman" w:hAnsi="Times New Roman"/>
                <w:color w:val="000000"/>
                <w:sz w:val="24"/>
                <w:szCs w:val="24"/>
                <w:lang w:val="en-GB" w:eastAsia="de-LI"/>
              </w:rPr>
              <w:t>PA 03</w:t>
            </w:r>
            <w:r w:rsidRPr="00DC200E">
              <w:rPr>
                <w:rFonts w:ascii="Times New Roman" w:hAnsi="Times New Roman"/>
                <w:sz w:val="24"/>
                <w:szCs w:val="24"/>
                <w:lang w:val="en-GB" w:eastAsia="de-LI"/>
              </w:rPr>
              <w:t xml:space="preserve"> </w:t>
            </w:r>
            <w:r w:rsidRPr="00DC200E">
              <w:rPr>
                <w:rFonts w:ascii="Times New Roman" w:hAnsi="Times New Roman"/>
                <w:sz w:val="24"/>
                <w:szCs w:val="24"/>
                <w:lang w:val="en-GB" w:eastAsia="de-LI"/>
              </w:rPr>
              <w:tab/>
            </w:r>
            <w:r w:rsidRPr="00DC200E">
              <w:rPr>
                <w:rFonts w:ascii="Times New Roman" w:hAnsi="Times New Roman"/>
                <w:color w:val="000000"/>
                <w:sz w:val="24"/>
                <w:szCs w:val="24"/>
                <w:lang w:val="en-GB" w:eastAsia="de-LI"/>
              </w:rPr>
              <w:t>Culture &amp; Tourism "To promote culture and tourism, people to people contacts"</w:t>
            </w:r>
          </w:p>
        </w:tc>
        <w:tc>
          <w:tcPr>
            <w:tcW w:w="648" w:type="pct"/>
            <w:shd w:val="clear" w:color="auto" w:fill="auto"/>
            <w:vAlign w:val="center"/>
          </w:tcPr>
          <w:p w14:paraId="7185D843" w14:textId="29171AB0" w:rsidR="00003090" w:rsidRPr="00DC200E" w:rsidRDefault="00003090"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r w:rsidR="00113874" w:rsidRPr="00DC200E">
              <w:rPr>
                <w:rFonts w:ascii="Times New Roman" w:hAnsi="Times New Roman"/>
                <w:b/>
                <w:color w:val="000000"/>
                <w:sz w:val="24"/>
                <w:szCs w:val="24"/>
                <w:u w:val="single"/>
                <w:lang w:eastAsia="fr-FR"/>
              </w:rPr>
              <w:t>+</w:t>
            </w:r>
          </w:p>
        </w:tc>
        <w:tc>
          <w:tcPr>
            <w:tcW w:w="467" w:type="pct"/>
            <w:shd w:val="clear" w:color="auto" w:fill="auto"/>
            <w:vAlign w:val="center"/>
          </w:tcPr>
          <w:p w14:paraId="36C666AB" w14:textId="76679B84" w:rsidR="00003090" w:rsidRPr="00DC200E" w:rsidRDefault="00003090"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r w:rsidR="00113874" w:rsidRPr="00DC200E">
              <w:rPr>
                <w:rFonts w:ascii="Times New Roman" w:hAnsi="Times New Roman"/>
                <w:b/>
                <w:color w:val="000000"/>
                <w:sz w:val="24"/>
                <w:szCs w:val="24"/>
                <w:u w:val="single"/>
                <w:lang w:eastAsia="fr-FR"/>
              </w:rPr>
              <w:t>+</w:t>
            </w:r>
          </w:p>
        </w:tc>
        <w:tc>
          <w:tcPr>
            <w:tcW w:w="400" w:type="pct"/>
            <w:shd w:val="clear" w:color="auto" w:fill="auto"/>
            <w:vAlign w:val="center"/>
          </w:tcPr>
          <w:p w14:paraId="745D9059"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00" w:type="pct"/>
            <w:shd w:val="clear" w:color="auto" w:fill="auto"/>
            <w:vAlign w:val="center"/>
          </w:tcPr>
          <w:p w14:paraId="4477AB8E"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67" w:type="pct"/>
            <w:shd w:val="clear" w:color="auto" w:fill="auto"/>
            <w:vAlign w:val="center"/>
          </w:tcPr>
          <w:p w14:paraId="3DFD3EED" w14:textId="7F3DC4BB" w:rsidR="00003090" w:rsidRPr="00DC200E" w:rsidRDefault="00113874"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c>
          <w:tcPr>
            <w:tcW w:w="400" w:type="pct"/>
            <w:shd w:val="clear" w:color="auto" w:fill="auto"/>
            <w:vAlign w:val="center"/>
          </w:tcPr>
          <w:p w14:paraId="3763E9DB" w14:textId="7FB133D7" w:rsidR="00003090" w:rsidRPr="00DC200E" w:rsidRDefault="00003090"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r w:rsidR="00113874" w:rsidRPr="00DC200E">
              <w:rPr>
                <w:rFonts w:ascii="Times New Roman" w:hAnsi="Times New Roman"/>
                <w:b/>
                <w:color w:val="000000"/>
                <w:sz w:val="24"/>
                <w:szCs w:val="24"/>
                <w:u w:val="single"/>
                <w:lang w:eastAsia="fr-FR"/>
              </w:rPr>
              <w:t>+</w:t>
            </w:r>
          </w:p>
        </w:tc>
        <w:tc>
          <w:tcPr>
            <w:tcW w:w="667" w:type="pct"/>
            <w:shd w:val="clear" w:color="auto" w:fill="auto"/>
            <w:vAlign w:val="center"/>
          </w:tcPr>
          <w:p w14:paraId="0F0F55A5" w14:textId="3667D50E" w:rsidR="00003090" w:rsidRPr="00DC200E" w:rsidRDefault="00113874"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r w:rsidR="00C913B5" w:rsidRPr="00DC200E">
              <w:rPr>
                <w:rFonts w:ascii="Times New Roman" w:hAnsi="Times New Roman"/>
                <w:b/>
                <w:color w:val="000000"/>
                <w:sz w:val="24"/>
                <w:szCs w:val="24"/>
                <w:u w:val="single"/>
                <w:lang w:eastAsia="fr-FR"/>
              </w:rPr>
              <w:t>+</w:t>
            </w:r>
          </w:p>
        </w:tc>
      </w:tr>
      <w:tr w:rsidR="00003090" w:rsidRPr="006D5BD6" w14:paraId="71D66D1A" w14:textId="77777777" w:rsidTr="00B8589E">
        <w:trPr>
          <w:trHeight w:val="820"/>
          <w:jc w:val="center"/>
        </w:trPr>
        <w:tc>
          <w:tcPr>
            <w:tcW w:w="1551" w:type="pct"/>
            <w:shd w:val="clear" w:color="auto" w:fill="auto"/>
            <w:vAlign w:val="center"/>
            <w:hideMark/>
          </w:tcPr>
          <w:p w14:paraId="1890EF4F" w14:textId="77777777" w:rsidR="00003090" w:rsidRPr="00DC200E" w:rsidRDefault="00003090" w:rsidP="00C9199F">
            <w:pPr>
              <w:shd w:val="clear" w:color="auto" w:fill="FFFFFF"/>
              <w:tabs>
                <w:tab w:val="left" w:pos="195"/>
              </w:tabs>
              <w:spacing w:after="60" w:line="23" w:lineRule="atLeast"/>
              <w:ind w:left="195" w:right="72" w:hanging="195"/>
              <w:rPr>
                <w:rFonts w:ascii="Times New Roman" w:hAnsi="Times New Roman"/>
                <w:color w:val="000000"/>
                <w:sz w:val="24"/>
                <w:szCs w:val="24"/>
                <w:lang w:val="en-GB" w:eastAsia="fr-FR"/>
              </w:rPr>
            </w:pPr>
            <w:r w:rsidRPr="00DC200E">
              <w:rPr>
                <w:rFonts w:ascii="Times New Roman" w:hAnsi="Times New Roman"/>
                <w:color w:val="000000"/>
                <w:sz w:val="24"/>
                <w:szCs w:val="24"/>
                <w:lang w:val="en-GB" w:eastAsia="de-LI"/>
              </w:rPr>
              <w:t xml:space="preserve">PA 04 </w:t>
            </w:r>
            <w:r w:rsidRPr="00DC200E">
              <w:rPr>
                <w:rFonts w:ascii="Times New Roman" w:hAnsi="Times New Roman"/>
                <w:color w:val="000000"/>
                <w:sz w:val="24"/>
                <w:szCs w:val="24"/>
                <w:lang w:val="en-GB" w:eastAsia="de-LI"/>
              </w:rPr>
              <w:tab/>
              <w:t xml:space="preserve">Water Quality: "To restore and maintain the quality of waters" </w:t>
            </w:r>
          </w:p>
        </w:tc>
        <w:tc>
          <w:tcPr>
            <w:tcW w:w="648" w:type="pct"/>
            <w:shd w:val="clear" w:color="auto" w:fill="auto"/>
            <w:vAlign w:val="center"/>
          </w:tcPr>
          <w:p w14:paraId="0B396BCA" w14:textId="1114E95F" w:rsidR="00003090" w:rsidRPr="00DC200E" w:rsidRDefault="00113874"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c>
          <w:tcPr>
            <w:tcW w:w="467" w:type="pct"/>
            <w:shd w:val="clear" w:color="auto" w:fill="auto"/>
            <w:vAlign w:val="center"/>
          </w:tcPr>
          <w:p w14:paraId="34E8DFCD"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00" w:type="pct"/>
            <w:shd w:val="clear" w:color="auto" w:fill="auto"/>
            <w:vAlign w:val="center"/>
          </w:tcPr>
          <w:p w14:paraId="64DE96E2"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00" w:type="pct"/>
            <w:shd w:val="clear" w:color="auto" w:fill="auto"/>
            <w:vAlign w:val="center"/>
          </w:tcPr>
          <w:p w14:paraId="4A4F4D05"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67" w:type="pct"/>
            <w:shd w:val="clear" w:color="auto" w:fill="auto"/>
            <w:vAlign w:val="center"/>
          </w:tcPr>
          <w:p w14:paraId="5F4A8863"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00" w:type="pct"/>
            <w:shd w:val="clear" w:color="auto" w:fill="auto"/>
            <w:vAlign w:val="center"/>
          </w:tcPr>
          <w:p w14:paraId="495F3A6C"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0</w:t>
            </w:r>
          </w:p>
        </w:tc>
        <w:tc>
          <w:tcPr>
            <w:tcW w:w="667" w:type="pct"/>
            <w:shd w:val="clear" w:color="auto" w:fill="auto"/>
            <w:vAlign w:val="center"/>
          </w:tcPr>
          <w:p w14:paraId="65510FC2" w14:textId="400CB8C3" w:rsidR="00003090" w:rsidRPr="00DC200E" w:rsidRDefault="00C913B5"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r>
      <w:tr w:rsidR="00003090" w:rsidRPr="006D5BD6" w14:paraId="1784CE5D" w14:textId="77777777" w:rsidTr="00B8589E">
        <w:trPr>
          <w:trHeight w:val="507"/>
          <w:jc w:val="center"/>
        </w:trPr>
        <w:tc>
          <w:tcPr>
            <w:tcW w:w="1551" w:type="pct"/>
            <w:shd w:val="clear" w:color="auto" w:fill="auto"/>
            <w:vAlign w:val="center"/>
            <w:hideMark/>
          </w:tcPr>
          <w:p w14:paraId="4A24604D" w14:textId="77777777" w:rsidR="00003090" w:rsidRPr="00DC200E" w:rsidRDefault="00003090" w:rsidP="00C9199F">
            <w:pPr>
              <w:tabs>
                <w:tab w:val="left" w:pos="195"/>
              </w:tabs>
              <w:spacing w:before="0"/>
              <w:ind w:left="195" w:hanging="195"/>
              <w:rPr>
                <w:rFonts w:ascii="Times New Roman" w:hAnsi="Times New Roman"/>
                <w:color w:val="000000"/>
                <w:sz w:val="24"/>
                <w:szCs w:val="24"/>
                <w:lang w:val="en-GB" w:eastAsia="fr-FR"/>
              </w:rPr>
            </w:pPr>
            <w:r w:rsidRPr="00DC200E">
              <w:rPr>
                <w:rFonts w:ascii="Times New Roman" w:hAnsi="Times New Roman"/>
                <w:color w:val="000000"/>
                <w:sz w:val="24"/>
                <w:szCs w:val="24"/>
                <w:lang w:val="en-GB" w:eastAsia="de-LI"/>
              </w:rPr>
              <w:t xml:space="preserve">PA 05 </w:t>
            </w:r>
            <w:r w:rsidRPr="00DC200E">
              <w:rPr>
                <w:rFonts w:ascii="Times New Roman" w:hAnsi="Times New Roman"/>
                <w:color w:val="000000"/>
                <w:sz w:val="24"/>
                <w:szCs w:val="24"/>
                <w:lang w:val="en-GB" w:eastAsia="de-LI"/>
              </w:rPr>
              <w:tab/>
              <w:t>Environmental Risks: "To manage environmental risks".</w:t>
            </w:r>
          </w:p>
        </w:tc>
        <w:tc>
          <w:tcPr>
            <w:tcW w:w="648" w:type="pct"/>
            <w:shd w:val="clear" w:color="auto" w:fill="auto"/>
            <w:vAlign w:val="center"/>
          </w:tcPr>
          <w:p w14:paraId="708F4C80" w14:textId="096308D4" w:rsidR="00003090" w:rsidRPr="00DC200E" w:rsidRDefault="000A4DD7"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67" w:type="pct"/>
            <w:shd w:val="clear" w:color="auto" w:fill="auto"/>
            <w:vAlign w:val="center"/>
          </w:tcPr>
          <w:p w14:paraId="4476C53C"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00" w:type="pct"/>
            <w:shd w:val="clear" w:color="auto" w:fill="auto"/>
            <w:vAlign w:val="center"/>
          </w:tcPr>
          <w:p w14:paraId="1B7956A8"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0</w:t>
            </w:r>
          </w:p>
        </w:tc>
        <w:tc>
          <w:tcPr>
            <w:tcW w:w="400" w:type="pct"/>
            <w:shd w:val="clear" w:color="auto" w:fill="auto"/>
            <w:vAlign w:val="center"/>
          </w:tcPr>
          <w:p w14:paraId="18FE25ED"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67" w:type="pct"/>
            <w:shd w:val="clear" w:color="auto" w:fill="auto"/>
            <w:vAlign w:val="center"/>
          </w:tcPr>
          <w:p w14:paraId="6901C618"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00" w:type="pct"/>
            <w:shd w:val="clear" w:color="auto" w:fill="auto"/>
            <w:vAlign w:val="center"/>
          </w:tcPr>
          <w:p w14:paraId="04196E20" w14:textId="69A33B5C" w:rsidR="00003090" w:rsidRPr="00DC200E" w:rsidRDefault="000A4DD7"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c>
          <w:tcPr>
            <w:tcW w:w="667" w:type="pct"/>
            <w:shd w:val="clear" w:color="auto" w:fill="auto"/>
            <w:vAlign w:val="center"/>
          </w:tcPr>
          <w:p w14:paraId="5EA26836" w14:textId="69DCFE88" w:rsidR="00003090" w:rsidRPr="00DC200E" w:rsidRDefault="00113874"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r>
      <w:tr w:rsidR="00003090" w:rsidRPr="006D5BD6" w14:paraId="369EE22F" w14:textId="77777777" w:rsidTr="00B8589E">
        <w:trPr>
          <w:trHeight w:val="1133"/>
          <w:jc w:val="center"/>
        </w:trPr>
        <w:tc>
          <w:tcPr>
            <w:tcW w:w="1551" w:type="pct"/>
            <w:shd w:val="clear" w:color="auto" w:fill="auto"/>
            <w:vAlign w:val="center"/>
            <w:hideMark/>
          </w:tcPr>
          <w:p w14:paraId="5CED8B18" w14:textId="77777777" w:rsidR="00003090" w:rsidRPr="00DC200E" w:rsidRDefault="00003090" w:rsidP="00C9199F">
            <w:pPr>
              <w:shd w:val="clear" w:color="auto" w:fill="FFFFFF"/>
              <w:tabs>
                <w:tab w:val="left" w:pos="195"/>
              </w:tabs>
              <w:spacing w:after="60" w:line="23" w:lineRule="atLeast"/>
              <w:ind w:left="195" w:right="72" w:hanging="195"/>
              <w:rPr>
                <w:rFonts w:ascii="Times New Roman" w:hAnsi="Times New Roman"/>
                <w:color w:val="000000"/>
                <w:sz w:val="24"/>
                <w:szCs w:val="24"/>
                <w:lang w:val="en-GB" w:eastAsia="fr-FR"/>
              </w:rPr>
            </w:pPr>
            <w:r w:rsidRPr="00DC200E">
              <w:rPr>
                <w:rFonts w:ascii="Times New Roman" w:hAnsi="Times New Roman"/>
                <w:color w:val="000000"/>
                <w:sz w:val="24"/>
                <w:szCs w:val="24"/>
                <w:lang w:val="en-GB" w:eastAsia="de-LI"/>
              </w:rPr>
              <w:lastRenderedPageBreak/>
              <w:t>PA 06</w:t>
            </w:r>
            <w:r w:rsidRPr="00DC200E">
              <w:rPr>
                <w:rFonts w:ascii="Times New Roman" w:hAnsi="Times New Roman"/>
                <w:sz w:val="24"/>
                <w:szCs w:val="24"/>
                <w:lang w:val="en-GB" w:eastAsia="de-LI"/>
              </w:rPr>
              <w:t xml:space="preserve"> </w:t>
            </w:r>
            <w:r w:rsidRPr="00DC200E">
              <w:rPr>
                <w:rFonts w:ascii="Times New Roman" w:hAnsi="Times New Roman"/>
                <w:sz w:val="24"/>
                <w:szCs w:val="24"/>
                <w:lang w:val="en-GB" w:eastAsia="de-LI"/>
              </w:rPr>
              <w:tab/>
            </w:r>
            <w:r w:rsidRPr="00DC200E">
              <w:rPr>
                <w:rFonts w:ascii="Times New Roman" w:hAnsi="Times New Roman"/>
                <w:color w:val="000000"/>
                <w:sz w:val="24"/>
                <w:szCs w:val="24"/>
                <w:lang w:val="en-GB" w:eastAsia="de-LI"/>
              </w:rPr>
              <w:t xml:space="preserve">Biodiversity, landscapes, quality of air and soils: "To preserve biodiversity, landscapes and the quality of air and soils" </w:t>
            </w:r>
          </w:p>
        </w:tc>
        <w:tc>
          <w:tcPr>
            <w:tcW w:w="648" w:type="pct"/>
            <w:shd w:val="clear" w:color="auto" w:fill="auto"/>
            <w:vAlign w:val="center"/>
          </w:tcPr>
          <w:p w14:paraId="1FFDF23C" w14:textId="2F61CFB1" w:rsidR="00003090" w:rsidRPr="00DC200E" w:rsidRDefault="000A4DD7" w:rsidP="000A4DD7">
            <w:pPr>
              <w:spacing w:before="0"/>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c>
          <w:tcPr>
            <w:tcW w:w="467" w:type="pct"/>
            <w:shd w:val="clear" w:color="auto" w:fill="auto"/>
            <w:vAlign w:val="center"/>
          </w:tcPr>
          <w:p w14:paraId="6C42AB74" w14:textId="4318E536" w:rsidR="00003090" w:rsidRPr="00DC200E" w:rsidRDefault="00003090"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r w:rsidR="00C913B5" w:rsidRPr="00DC200E">
              <w:rPr>
                <w:rFonts w:ascii="Times New Roman" w:hAnsi="Times New Roman"/>
                <w:b/>
                <w:color w:val="000000"/>
                <w:sz w:val="24"/>
                <w:szCs w:val="24"/>
                <w:u w:val="single"/>
                <w:lang w:eastAsia="fr-FR"/>
              </w:rPr>
              <w:t>+</w:t>
            </w:r>
          </w:p>
        </w:tc>
        <w:tc>
          <w:tcPr>
            <w:tcW w:w="400" w:type="pct"/>
            <w:shd w:val="clear" w:color="auto" w:fill="auto"/>
            <w:vAlign w:val="center"/>
          </w:tcPr>
          <w:p w14:paraId="54B8822B"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00" w:type="pct"/>
            <w:shd w:val="clear" w:color="auto" w:fill="auto"/>
            <w:vAlign w:val="center"/>
          </w:tcPr>
          <w:p w14:paraId="45667D5E"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67" w:type="pct"/>
            <w:shd w:val="clear" w:color="auto" w:fill="auto"/>
            <w:vAlign w:val="center"/>
          </w:tcPr>
          <w:p w14:paraId="07E45F83" w14:textId="5669801B" w:rsidR="00003090" w:rsidRPr="00DC200E" w:rsidRDefault="00003090"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r w:rsidR="000A4DD7" w:rsidRPr="00DC200E">
              <w:rPr>
                <w:rFonts w:ascii="Times New Roman" w:hAnsi="Times New Roman"/>
                <w:b/>
                <w:color w:val="000000"/>
                <w:sz w:val="24"/>
                <w:szCs w:val="24"/>
                <w:u w:val="single"/>
                <w:lang w:eastAsia="fr-FR"/>
              </w:rPr>
              <w:t>+</w:t>
            </w:r>
          </w:p>
        </w:tc>
        <w:tc>
          <w:tcPr>
            <w:tcW w:w="400" w:type="pct"/>
            <w:shd w:val="clear" w:color="auto" w:fill="auto"/>
            <w:vAlign w:val="center"/>
          </w:tcPr>
          <w:p w14:paraId="5F30C854" w14:textId="325997EA" w:rsidR="00003090" w:rsidRPr="00DC200E" w:rsidRDefault="000A4DD7"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c>
          <w:tcPr>
            <w:tcW w:w="667" w:type="pct"/>
            <w:shd w:val="clear" w:color="auto" w:fill="auto"/>
            <w:vAlign w:val="center"/>
          </w:tcPr>
          <w:p w14:paraId="6D823101" w14:textId="6173C8E4" w:rsidR="00003090" w:rsidRPr="00DC200E" w:rsidRDefault="000A4DD7"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r>
      <w:tr w:rsidR="00003090" w:rsidRPr="006D5BD6" w14:paraId="75523CDB" w14:textId="77777777" w:rsidTr="00B8589E">
        <w:trPr>
          <w:trHeight w:val="953"/>
          <w:jc w:val="center"/>
        </w:trPr>
        <w:tc>
          <w:tcPr>
            <w:tcW w:w="1551" w:type="pct"/>
            <w:shd w:val="clear" w:color="auto" w:fill="auto"/>
            <w:vAlign w:val="center"/>
            <w:hideMark/>
          </w:tcPr>
          <w:p w14:paraId="0857F16E" w14:textId="77777777" w:rsidR="00003090" w:rsidRPr="00DC200E" w:rsidRDefault="00003090" w:rsidP="00C9199F">
            <w:pPr>
              <w:shd w:val="clear" w:color="auto" w:fill="FFFFFF"/>
              <w:tabs>
                <w:tab w:val="left" w:pos="195"/>
              </w:tabs>
              <w:spacing w:after="60" w:line="23" w:lineRule="atLeast"/>
              <w:ind w:left="195" w:right="72" w:hanging="195"/>
              <w:rPr>
                <w:rFonts w:ascii="Times New Roman" w:hAnsi="Times New Roman"/>
                <w:color w:val="000000"/>
                <w:sz w:val="24"/>
                <w:szCs w:val="24"/>
                <w:lang w:val="en-GB" w:eastAsia="fr-FR"/>
              </w:rPr>
            </w:pPr>
            <w:r w:rsidRPr="00DC200E">
              <w:rPr>
                <w:rFonts w:ascii="Times New Roman" w:hAnsi="Times New Roman"/>
                <w:color w:val="000000"/>
                <w:sz w:val="24"/>
                <w:szCs w:val="24"/>
                <w:lang w:val="en-GB" w:eastAsia="de-LI"/>
              </w:rPr>
              <w:t>PA 07</w:t>
            </w:r>
            <w:r w:rsidRPr="00DC200E">
              <w:rPr>
                <w:rFonts w:ascii="Times New Roman" w:hAnsi="Times New Roman"/>
                <w:sz w:val="24"/>
                <w:szCs w:val="24"/>
                <w:lang w:val="en-GB" w:eastAsia="de-LI"/>
              </w:rPr>
              <w:t xml:space="preserve"> </w:t>
            </w:r>
            <w:r w:rsidRPr="00DC200E">
              <w:rPr>
                <w:rFonts w:ascii="Times New Roman" w:hAnsi="Times New Roman"/>
                <w:sz w:val="24"/>
                <w:szCs w:val="24"/>
                <w:lang w:val="en-GB" w:eastAsia="de-LI"/>
              </w:rPr>
              <w:tab/>
            </w:r>
            <w:r w:rsidRPr="00DC200E">
              <w:rPr>
                <w:rFonts w:ascii="Times New Roman" w:hAnsi="Times New Roman"/>
                <w:color w:val="000000"/>
                <w:sz w:val="24"/>
                <w:szCs w:val="24"/>
                <w:lang w:val="en-GB" w:eastAsia="de-LI"/>
              </w:rPr>
              <w:t xml:space="preserve">Knowledge Society "To develop the Knowledge Society (research, education and ICT)" </w:t>
            </w:r>
          </w:p>
        </w:tc>
        <w:tc>
          <w:tcPr>
            <w:tcW w:w="648" w:type="pct"/>
            <w:shd w:val="clear" w:color="auto" w:fill="auto"/>
            <w:vAlign w:val="center"/>
          </w:tcPr>
          <w:p w14:paraId="30D5BFF6"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0</w:t>
            </w:r>
          </w:p>
        </w:tc>
        <w:tc>
          <w:tcPr>
            <w:tcW w:w="467" w:type="pct"/>
            <w:shd w:val="clear" w:color="auto" w:fill="auto"/>
            <w:vAlign w:val="center"/>
          </w:tcPr>
          <w:p w14:paraId="13320049"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0</w:t>
            </w:r>
          </w:p>
        </w:tc>
        <w:tc>
          <w:tcPr>
            <w:tcW w:w="400" w:type="pct"/>
            <w:shd w:val="clear" w:color="auto" w:fill="auto"/>
            <w:vAlign w:val="center"/>
          </w:tcPr>
          <w:p w14:paraId="0041A1AD"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00" w:type="pct"/>
            <w:shd w:val="clear" w:color="auto" w:fill="auto"/>
            <w:vAlign w:val="center"/>
          </w:tcPr>
          <w:p w14:paraId="70E42351"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67" w:type="pct"/>
            <w:shd w:val="clear" w:color="auto" w:fill="auto"/>
            <w:vAlign w:val="center"/>
          </w:tcPr>
          <w:p w14:paraId="7B2BC07A"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0</w:t>
            </w:r>
          </w:p>
        </w:tc>
        <w:tc>
          <w:tcPr>
            <w:tcW w:w="400" w:type="pct"/>
            <w:shd w:val="clear" w:color="auto" w:fill="auto"/>
            <w:vAlign w:val="center"/>
          </w:tcPr>
          <w:p w14:paraId="5883FFAE" w14:textId="77777777" w:rsidR="00003090" w:rsidRPr="00DC200E" w:rsidRDefault="00003090"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c>
          <w:tcPr>
            <w:tcW w:w="667" w:type="pct"/>
            <w:shd w:val="clear" w:color="auto" w:fill="auto"/>
            <w:vAlign w:val="center"/>
          </w:tcPr>
          <w:p w14:paraId="5AF49DB0"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r>
      <w:tr w:rsidR="00003090" w:rsidRPr="006D5BD6" w14:paraId="470C6B5D" w14:textId="77777777" w:rsidTr="00B8589E">
        <w:trPr>
          <w:trHeight w:val="832"/>
          <w:jc w:val="center"/>
        </w:trPr>
        <w:tc>
          <w:tcPr>
            <w:tcW w:w="1551" w:type="pct"/>
            <w:shd w:val="clear" w:color="auto" w:fill="auto"/>
            <w:vAlign w:val="center"/>
            <w:hideMark/>
          </w:tcPr>
          <w:p w14:paraId="6EF5882E" w14:textId="77777777" w:rsidR="00003090" w:rsidRPr="00DC200E" w:rsidRDefault="00003090" w:rsidP="00C9199F">
            <w:pPr>
              <w:shd w:val="clear" w:color="auto" w:fill="FFFFFF"/>
              <w:tabs>
                <w:tab w:val="left" w:pos="195"/>
              </w:tabs>
              <w:spacing w:after="60" w:line="23" w:lineRule="atLeast"/>
              <w:ind w:left="195" w:right="72" w:hanging="195"/>
              <w:rPr>
                <w:rFonts w:ascii="Times New Roman" w:hAnsi="Times New Roman"/>
                <w:color w:val="000000"/>
                <w:sz w:val="24"/>
                <w:szCs w:val="24"/>
                <w:lang w:val="en-GB" w:eastAsia="de-LI"/>
              </w:rPr>
            </w:pPr>
            <w:r w:rsidRPr="00DC200E">
              <w:rPr>
                <w:rFonts w:ascii="Times New Roman" w:hAnsi="Times New Roman"/>
                <w:color w:val="000000"/>
                <w:sz w:val="24"/>
                <w:szCs w:val="24"/>
                <w:lang w:val="en-GB" w:eastAsia="de-LI"/>
              </w:rPr>
              <w:t xml:space="preserve">PA 08 </w:t>
            </w:r>
            <w:r w:rsidRPr="00DC200E">
              <w:rPr>
                <w:rFonts w:ascii="Times New Roman" w:hAnsi="Times New Roman"/>
                <w:color w:val="000000"/>
                <w:sz w:val="24"/>
                <w:szCs w:val="24"/>
                <w:lang w:val="en-GB" w:eastAsia="de-LI"/>
              </w:rPr>
              <w:tab/>
              <w:t>Competitiveness "To support the competitiveness of enterprises”</w:t>
            </w:r>
          </w:p>
        </w:tc>
        <w:tc>
          <w:tcPr>
            <w:tcW w:w="648" w:type="pct"/>
            <w:shd w:val="clear" w:color="auto" w:fill="auto"/>
            <w:vAlign w:val="center"/>
          </w:tcPr>
          <w:p w14:paraId="5C7638D5" w14:textId="31EEAD6B" w:rsidR="00003090" w:rsidRPr="00DC200E" w:rsidRDefault="00003090"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r w:rsidR="000A4DD7" w:rsidRPr="00DC200E">
              <w:rPr>
                <w:rFonts w:ascii="Times New Roman" w:hAnsi="Times New Roman"/>
                <w:b/>
                <w:color w:val="000000"/>
                <w:sz w:val="24"/>
                <w:szCs w:val="24"/>
                <w:u w:val="single"/>
                <w:lang w:eastAsia="fr-FR"/>
              </w:rPr>
              <w:t>+</w:t>
            </w:r>
          </w:p>
        </w:tc>
        <w:tc>
          <w:tcPr>
            <w:tcW w:w="467" w:type="pct"/>
            <w:shd w:val="clear" w:color="auto" w:fill="auto"/>
            <w:vAlign w:val="center"/>
          </w:tcPr>
          <w:p w14:paraId="3E6F216A" w14:textId="3CA854F8" w:rsidR="00003090" w:rsidRPr="00DC200E" w:rsidRDefault="00003090"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r w:rsidR="000A4DD7" w:rsidRPr="00DC200E">
              <w:rPr>
                <w:rFonts w:ascii="Times New Roman" w:hAnsi="Times New Roman"/>
                <w:b/>
                <w:color w:val="000000"/>
                <w:sz w:val="24"/>
                <w:szCs w:val="24"/>
                <w:u w:val="single"/>
                <w:lang w:eastAsia="fr-FR"/>
              </w:rPr>
              <w:t>+</w:t>
            </w:r>
          </w:p>
        </w:tc>
        <w:tc>
          <w:tcPr>
            <w:tcW w:w="400" w:type="pct"/>
            <w:shd w:val="clear" w:color="auto" w:fill="auto"/>
            <w:vAlign w:val="center"/>
          </w:tcPr>
          <w:p w14:paraId="4861B7C6"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00" w:type="pct"/>
            <w:shd w:val="clear" w:color="auto" w:fill="auto"/>
            <w:vAlign w:val="center"/>
          </w:tcPr>
          <w:p w14:paraId="67D3FFB8"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67" w:type="pct"/>
            <w:shd w:val="clear" w:color="auto" w:fill="auto"/>
            <w:vAlign w:val="center"/>
          </w:tcPr>
          <w:p w14:paraId="4B06190C"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00" w:type="pct"/>
            <w:shd w:val="clear" w:color="auto" w:fill="auto"/>
            <w:vAlign w:val="center"/>
          </w:tcPr>
          <w:p w14:paraId="43FBCE15"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667" w:type="pct"/>
            <w:shd w:val="clear" w:color="auto" w:fill="auto"/>
            <w:vAlign w:val="center"/>
          </w:tcPr>
          <w:p w14:paraId="2E1DC49C" w14:textId="2D1E1053" w:rsidR="00003090" w:rsidRPr="00DC200E" w:rsidRDefault="000A4DD7"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r w:rsidR="00C913B5" w:rsidRPr="00DC200E">
              <w:rPr>
                <w:rFonts w:ascii="Times New Roman" w:hAnsi="Times New Roman"/>
                <w:b/>
                <w:color w:val="000000"/>
                <w:sz w:val="24"/>
                <w:szCs w:val="24"/>
                <w:u w:val="single"/>
                <w:lang w:eastAsia="fr-FR"/>
              </w:rPr>
              <w:t>+</w:t>
            </w:r>
          </w:p>
        </w:tc>
      </w:tr>
      <w:tr w:rsidR="00003090" w:rsidRPr="006D5BD6" w14:paraId="2B9F86C0" w14:textId="77777777" w:rsidTr="00B8589E">
        <w:trPr>
          <w:trHeight w:val="671"/>
          <w:jc w:val="center"/>
        </w:trPr>
        <w:tc>
          <w:tcPr>
            <w:tcW w:w="1551" w:type="pct"/>
            <w:shd w:val="clear" w:color="auto" w:fill="auto"/>
            <w:vAlign w:val="center"/>
            <w:hideMark/>
          </w:tcPr>
          <w:p w14:paraId="427FAEB2" w14:textId="77777777" w:rsidR="00003090" w:rsidRPr="00DC200E" w:rsidRDefault="00003090" w:rsidP="00C9199F">
            <w:pPr>
              <w:shd w:val="clear" w:color="auto" w:fill="FFFFFF"/>
              <w:tabs>
                <w:tab w:val="left" w:pos="195"/>
              </w:tabs>
              <w:spacing w:after="60" w:line="23" w:lineRule="atLeast"/>
              <w:ind w:left="195" w:right="72" w:hanging="195"/>
              <w:rPr>
                <w:rFonts w:ascii="Times New Roman" w:hAnsi="Times New Roman"/>
                <w:color w:val="000000"/>
                <w:sz w:val="24"/>
                <w:szCs w:val="24"/>
                <w:lang w:val="en-GB" w:eastAsia="de-LI"/>
              </w:rPr>
            </w:pPr>
            <w:r w:rsidRPr="00DC200E">
              <w:rPr>
                <w:rFonts w:ascii="Times New Roman" w:hAnsi="Times New Roman"/>
                <w:color w:val="000000"/>
                <w:sz w:val="24"/>
                <w:szCs w:val="24"/>
                <w:lang w:val="en-GB" w:eastAsia="de-LI"/>
              </w:rPr>
              <w:t xml:space="preserve">PA 09 </w:t>
            </w:r>
            <w:r w:rsidRPr="00DC200E">
              <w:rPr>
                <w:rFonts w:ascii="Times New Roman" w:hAnsi="Times New Roman"/>
                <w:color w:val="000000"/>
                <w:sz w:val="24"/>
                <w:szCs w:val="24"/>
                <w:lang w:val="en-GB" w:eastAsia="de-LI"/>
              </w:rPr>
              <w:tab/>
              <w:t>People &amp; Skills "To invest in people and skills"</w:t>
            </w:r>
          </w:p>
        </w:tc>
        <w:tc>
          <w:tcPr>
            <w:tcW w:w="648" w:type="pct"/>
            <w:shd w:val="clear" w:color="auto" w:fill="auto"/>
            <w:vAlign w:val="center"/>
          </w:tcPr>
          <w:p w14:paraId="375DA953" w14:textId="4A6B9405" w:rsidR="00003090" w:rsidRPr="00DC200E" w:rsidRDefault="000A4DD7"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67" w:type="pct"/>
            <w:shd w:val="clear" w:color="auto" w:fill="auto"/>
            <w:vAlign w:val="center"/>
          </w:tcPr>
          <w:p w14:paraId="1F3593A5" w14:textId="38A4DD6E" w:rsidR="00003090" w:rsidRPr="00DC200E" w:rsidRDefault="000A4DD7"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00" w:type="pct"/>
            <w:shd w:val="clear" w:color="auto" w:fill="auto"/>
            <w:vAlign w:val="center"/>
          </w:tcPr>
          <w:p w14:paraId="656DE726" w14:textId="41E1D2E4" w:rsidR="00003090" w:rsidRPr="00DC200E" w:rsidRDefault="000A4DD7"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c>
          <w:tcPr>
            <w:tcW w:w="400" w:type="pct"/>
            <w:shd w:val="clear" w:color="auto" w:fill="auto"/>
            <w:vAlign w:val="center"/>
          </w:tcPr>
          <w:p w14:paraId="44497E36" w14:textId="15AC4D7C" w:rsidR="00003090" w:rsidRPr="00DC200E" w:rsidRDefault="000A4DD7"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67" w:type="pct"/>
            <w:shd w:val="clear" w:color="auto" w:fill="auto"/>
            <w:vAlign w:val="center"/>
          </w:tcPr>
          <w:p w14:paraId="527BBC8D"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00" w:type="pct"/>
            <w:shd w:val="clear" w:color="auto" w:fill="auto"/>
            <w:vAlign w:val="center"/>
          </w:tcPr>
          <w:p w14:paraId="6FFD4C61"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667" w:type="pct"/>
            <w:shd w:val="clear" w:color="auto" w:fill="auto"/>
            <w:vAlign w:val="center"/>
          </w:tcPr>
          <w:p w14:paraId="6368194D" w14:textId="27CFA027" w:rsidR="00003090" w:rsidRPr="00DC200E" w:rsidRDefault="00003090"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r w:rsidR="000A4DD7" w:rsidRPr="00DC200E">
              <w:rPr>
                <w:rFonts w:ascii="Times New Roman" w:hAnsi="Times New Roman"/>
                <w:b/>
                <w:color w:val="000000"/>
                <w:sz w:val="24"/>
                <w:szCs w:val="24"/>
                <w:u w:val="single"/>
                <w:lang w:eastAsia="fr-FR"/>
              </w:rPr>
              <w:t>+</w:t>
            </w:r>
          </w:p>
        </w:tc>
      </w:tr>
      <w:tr w:rsidR="00003090" w:rsidRPr="006D5BD6" w14:paraId="5BFE19E7" w14:textId="77777777" w:rsidTr="00B8589E">
        <w:trPr>
          <w:trHeight w:val="854"/>
          <w:jc w:val="center"/>
        </w:trPr>
        <w:tc>
          <w:tcPr>
            <w:tcW w:w="1551" w:type="pct"/>
            <w:shd w:val="clear" w:color="auto" w:fill="auto"/>
            <w:vAlign w:val="center"/>
            <w:hideMark/>
          </w:tcPr>
          <w:p w14:paraId="22013D2F" w14:textId="77777777" w:rsidR="00003090" w:rsidRPr="00DC200E" w:rsidRDefault="00003090" w:rsidP="00C9199F">
            <w:pPr>
              <w:shd w:val="clear" w:color="auto" w:fill="FFFFFF"/>
              <w:tabs>
                <w:tab w:val="left" w:pos="195"/>
              </w:tabs>
              <w:spacing w:after="60" w:line="23" w:lineRule="atLeast"/>
              <w:ind w:left="195" w:right="72" w:hanging="195"/>
              <w:rPr>
                <w:rFonts w:ascii="Times New Roman" w:hAnsi="Times New Roman"/>
                <w:color w:val="000000"/>
                <w:sz w:val="24"/>
                <w:szCs w:val="24"/>
                <w:lang w:val="en-GB" w:eastAsia="de-LI"/>
              </w:rPr>
            </w:pPr>
            <w:r w:rsidRPr="00DC200E">
              <w:rPr>
                <w:rFonts w:ascii="Times New Roman" w:hAnsi="Times New Roman"/>
                <w:color w:val="000000"/>
                <w:sz w:val="24"/>
                <w:szCs w:val="24"/>
                <w:lang w:val="en-GB" w:eastAsia="de-LI"/>
              </w:rPr>
              <w:t xml:space="preserve">PA 10 </w:t>
            </w:r>
            <w:r w:rsidRPr="00DC200E">
              <w:rPr>
                <w:rFonts w:ascii="Times New Roman" w:hAnsi="Times New Roman"/>
                <w:color w:val="000000"/>
                <w:sz w:val="24"/>
                <w:szCs w:val="24"/>
                <w:lang w:val="en-GB" w:eastAsia="de-LI"/>
              </w:rPr>
              <w:tab/>
              <w:t>Institutional capacity and cooperation "To step up institutional capacity and cooperation</w:t>
            </w:r>
          </w:p>
        </w:tc>
        <w:tc>
          <w:tcPr>
            <w:tcW w:w="648" w:type="pct"/>
            <w:shd w:val="clear" w:color="auto" w:fill="auto"/>
            <w:vAlign w:val="center"/>
          </w:tcPr>
          <w:p w14:paraId="2494E7DA" w14:textId="44B7391B" w:rsidR="00003090" w:rsidRPr="00DC200E" w:rsidRDefault="000A4DD7"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c>
          <w:tcPr>
            <w:tcW w:w="467" w:type="pct"/>
            <w:shd w:val="clear" w:color="auto" w:fill="auto"/>
            <w:vAlign w:val="center"/>
          </w:tcPr>
          <w:p w14:paraId="7F8F5D60" w14:textId="6467C3B6" w:rsidR="00003090" w:rsidRPr="00DC200E" w:rsidRDefault="000A4DD7"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00" w:type="pct"/>
            <w:shd w:val="clear" w:color="auto" w:fill="auto"/>
            <w:vAlign w:val="center"/>
          </w:tcPr>
          <w:p w14:paraId="39FE1B25" w14:textId="3287E745" w:rsidR="00003090" w:rsidRPr="00DC200E" w:rsidRDefault="000A4DD7"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c>
          <w:tcPr>
            <w:tcW w:w="400" w:type="pct"/>
            <w:shd w:val="clear" w:color="auto" w:fill="auto"/>
            <w:vAlign w:val="center"/>
          </w:tcPr>
          <w:p w14:paraId="64642A3D" w14:textId="5CC209CC" w:rsidR="00003090" w:rsidRPr="00DC200E" w:rsidRDefault="000A4DD7"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c>
          <w:tcPr>
            <w:tcW w:w="467" w:type="pct"/>
            <w:shd w:val="clear" w:color="auto" w:fill="auto"/>
            <w:vAlign w:val="center"/>
          </w:tcPr>
          <w:p w14:paraId="71B55128" w14:textId="16FCA73B" w:rsidR="00003090" w:rsidRPr="00DC200E" w:rsidRDefault="000A4DD7"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c>
          <w:tcPr>
            <w:tcW w:w="400" w:type="pct"/>
            <w:shd w:val="clear" w:color="auto" w:fill="auto"/>
            <w:vAlign w:val="center"/>
          </w:tcPr>
          <w:p w14:paraId="53F7540E" w14:textId="0CA747AA" w:rsidR="00003090" w:rsidRPr="00DC200E" w:rsidRDefault="000A4DD7"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c>
          <w:tcPr>
            <w:tcW w:w="667" w:type="pct"/>
            <w:shd w:val="clear" w:color="auto" w:fill="auto"/>
            <w:vAlign w:val="center"/>
          </w:tcPr>
          <w:p w14:paraId="526085E9"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r>
      <w:tr w:rsidR="00003090" w:rsidRPr="006D5BD6" w14:paraId="5EEF7224" w14:textId="77777777" w:rsidTr="00B8589E">
        <w:trPr>
          <w:trHeight w:val="693"/>
          <w:jc w:val="center"/>
        </w:trPr>
        <w:tc>
          <w:tcPr>
            <w:tcW w:w="1551" w:type="pct"/>
            <w:shd w:val="clear" w:color="auto" w:fill="auto"/>
            <w:vAlign w:val="center"/>
            <w:hideMark/>
          </w:tcPr>
          <w:p w14:paraId="3E34A017" w14:textId="77777777" w:rsidR="00003090" w:rsidRPr="00DC200E" w:rsidRDefault="00003090" w:rsidP="00C9199F">
            <w:pPr>
              <w:shd w:val="clear" w:color="auto" w:fill="FFFFFF"/>
              <w:tabs>
                <w:tab w:val="left" w:pos="195"/>
              </w:tabs>
              <w:spacing w:after="60" w:line="23" w:lineRule="atLeast"/>
              <w:ind w:left="195" w:right="72" w:hanging="195"/>
              <w:rPr>
                <w:rFonts w:ascii="Times New Roman" w:hAnsi="Times New Roman"/>
                <w:color w:val="000000"/>
                <w:sz w:val="24"/>
                <w:szCs w:val="24"/>
                <w:lang w:val="en-GB" w:eastAsia="de-LI"/>
              </w:rPr>
            </w:pPr>
            <w:r w:rsidRPr="00DC200E">
              <w:rPr>
                <w:rFonts w:ascii="Times New Roman" w:hAnsi="Times New Roman"/>
                <w:color w:val="000000"/>
                <w:sz w:val="24"/>
                <w:szCs w:val="24"/>
                <w:lang w:val="en-GB" w:eastAsia="de-LI"/>
              </w:rPr>
              <w:t xml:space="preserve">PA 11 </w:t>
            </w:r>
            <w:r w:rsidRPr="00DC200E">
              <w:rPr>
                <w:rFonts w:ascii="Times New Roman" w:hAnsi="Times New Roman"/>
                <w:color w:val="000000"/>
                <w:sz w:val="24"/>
                <w:szCs w:val="24"/>
                <w:lang w:val="en-GB" w:eastAsia="de-LI"/>
              </w:rPr>
              <w:tab/>
              <w:t>Security of the EUSDR "To work together to tackle security and organised crime"</w:t>
            </w:r>
          </w:p>
        </w:tc>
        <w:tc>
          <w:tcPr>
            <w:tcW w:w="648" w:type="pct"/>
            <w:shd w:val="clear" w:color="auto" w:fill="auto"/>
            <w:vAlign w:val="center"/>
          </w:tcPr>
          <w:p w14:paraId="03EE5EC9"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0</w:t>
            </w:r>
          </w:p>
        </w:tc>
        <w:tc>
          <w:tcPr>
            <w:tcW w:w="467" w:type="pct"/>
            <w:shd w:val="clear" w:color="auto" w:fill="auto"/>
            <w:vAlign w:val="center"/>
          </w:tcPr>
          <w:p w14:paraId="6AB702FC"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0</w:t>
            </w:r>
          </w:p>
        </w:tc>
        <w:tc>
          <w:tcPr>
            <w:tcW w:w="400" w:type="pct"/>
            <w:shd w:val="clear" w:color="auto" w:fill="auto"/>
            <w:vAlign w:val="center"/>
          </w:tcPr>
          <w:p w14:paraId="09FA5FB5" w14:textId="0AB183FB" w:rsidR="00003090" w:rsidRPr="00DC200E" w:rsidRDefault="000A4DD7"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c>
          <w:tcPr>
            <w:tcW w:w="400" w:type="pct"/>
            <w:shd w:val="clear" w:color="auto" w:fill="auto"/>
            <w:vAlign w:val="center"/>
          </w:tcPr>
          <w:p w14:paraId="65365448"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0</w:t>
            </w:r>
          </w:p>
        </w:tc>
        <w:tc>
          <w:tcPr>
            <w:tcW w:w="467" w:type="pct"/>
            <w:shd w:val="clear" w:color="auto" w:fill="auto"/>
            <w:vAlign w:val="center"/>
          </w:tcPr>
          <w:p w14:paraId="704C2A77" w14:textId="77777777" w:rsidR="00003090" w:rsidRPr="00DC200E" w:rsidRDefault="00003090"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0</w:t>
            </w:r>
          </w:p>
        </w:tc>
        <w:tc>
          <w:tcPr>
            <w:tcW w:w="400" w:type="pct"/>
            <w:shd w:val="clear" w:color="auto" w:fill="auto"/>
            <w:vAlign w:val="center"/>
          </w:tcPr>
          <w:p w14:paraId="35060F0B" w14:textId="24E56A40" w:rsidR="00003090" w:rsidRPr="00DC200E" w:rsidRDefault="000A4DD7" w:rsidP="00C9199F">
            <w:pPr>
              <w:spacing w:before="0"/>
              <w:jc w:val="center"/>
              <w:rPr>
                <w:rFonts w:ascii="Times New Roman" w:hAnsi="Times New Roman"/>
                <w:b/>
                <w:color w:val="000000"/>
                <w:sz w:val="24"/>
                <w:szCs w:val="24"/>
                <w:u w:val="single"/>
                <w:lang w:eastAsia="fr-FR"/>
              </w:rPr>
            </w:pPr>
            <w:r w:rsidRPr="00DC200E">
              <w:rPr>
                <w:rFonts w:ascii="Times New Roman" w:hAnsi="Times New Roman"/>
                <w:b/>
                <w:color w:val="000000"/>
                <w:sz w:val="24"/>
                <w:szCs w:val="24"/>
                <w:u w:val="single"/>
                <w:lang w:eastAsia="fr-FR"/>
              </w:rPr>
              <w:t>+</w:t>
            </w:r>
          </w:p>
        </w:tc>
        <w:tc>
          <w:tcPr>
            <w:tcW w:w="667" w:type="pct"/>
            <w:shd w:val="clear" w:color="auto" w:fill="auto"/>
            <w:vAlign w:val="center"/>
          </w:tcPr>
          <w:p w14:paraId="447BDD8E" w14:textId="00B5CAE6" w:rsidR="00003090" w:rsidRPr="00DC200E" w:rsidRDefault="00B8589E" w:rsidP="00C9199F">
            <w:pPr>
              <w:spacing w:before="0"/>
              <w:jc w:val="center"/>
              <w:rPr>
                <w:rFonts w:ascii="Times New Roman" w:hAnsi="Times New Roman"/>
                <w:b/>
                <w:color w:val="000000"/>
                <w:sz w:val="24"/>
                <w:szCs w:val="24"/>
                <w:lang w:eastAsia="fr-FR"/>
              </w:rPr>
            </w:pPr>
            <w:r w:rsidRPr="00DC200E">
              <w:rPr>
                <w:rFonts w:ascii="Times New Roman" w:hAnsi="Times New Roman"/>
                <w:b/>
                <w:color w:val="000000"/>
                <w:sz w:val="24"/>
                <w:szCs w:val="24"/>
                <w:lang w:eastAsia="fr-FR"/>
              </w:rPr>
              <w:t>++</w:t>
            </w:r>
          </w:p>
        </w:tc>
      </w:tr>
    </w:tbl>
    <w:p w14:paraId="22FABBF3" w14:textId="77777777" w:rsidR="00003090" w:rsidRPr="00DC200E" w:rsidRDefault="00003090" w:rsidP="00003090">
      <w:pPr>
        <w:tabs>
          <w:tab w:val="left" w:pos="1560"/>
        </w:tabs>
        <w:ind w:left="993" w:hanging="993"/>
        <w:rPr>
          <w:rFonts w:ascii="Times New Roman" w:hAnsi="Times New Roman"/>
          <w:sz w:val="24"/>
          <w:szCs w:val="24"/>
          <w:lang w:val="en-GB"/>
        </w:rPr>
      </w:pPr>
      <w:r w:rsidRPr="00DC200E">
        <w:rPr>
          <w:rFonts w:ascii="Times New Roman" w:hAnsi="Times New Roman"/>
          <w:sz w:val="24"/>
          <w:szCs w:val="24"/>
          <w:lang w:val="en-GB"/>
        </w:rPr>
        <w:t xml:space="preserve">Legend: </w:t>
      </w:r>
      <w:r w:rsidRPr="00DC200E">
        <w:rPr>
          <w:rFonts w:ascii="Times New Roman" w:hAnsi="Times New Roman"/>
          <w:sz w:val="24"/>
          <w:szCs w:val="24"/>
          <w:lang w:val="en-GB"/>
        </w:rPr>
        <w:tab/>
      </w:r>
      <w:r w:rsidRPr="00DC200E">
        <w:rPr>
          <w:rFonts w:ascii="Times New Roman" w:hAnsi="Times New Roman"/>
          <w:b/>
          <w:sz w:val="24"/>
          <w:szCs w:val="24"/>
          <w:lang w:val="en-GB"/>
        </w:rPr>
        <w:t>+++</w:t>
      </w:r>
      <w:r w:rsidRPr="00DC200E">
        <w:rPr>
          <w:rFonts w:ascii="Times New Roman" w:hAnsi="Times New Roman"/>
          <w:sz w:val="24"/>
          <w:szCs w:val="24"/>
          <w:lang w:val="en-GB"/>
        </w:rPr>
        <w:t xml:space="preserve"> </w:t>
      </w:r>
      <w:r w:rsidRPr="00DC200E">
        <w:rPr>
          <w:rFonts w:ascii="Times New Roman" w:hAnsi="Times New Roman"/>
          <w:sz w:val="24"/>
          <w:szCs w:val="24"/>
          <w:lang w:val="en-GB"/>
        </w:rPr>
        <w:tab/>
        <w:t>very high contribution of the OP to EUSDR objectives</w:t>
      </w:r>
      <w:r w:rsidRPr="00DC200E">
        <w:rPr>
          <w:rFonts w:ascii="Times New Roman" w:hAnsi="Times New Roman"/>
          <w:sz w:val="24"/>
          <w:szCs w:val="24"/>
          <w:lang w:val="en-GB"/>
        </w:rPr>
        <w:br/>
      </w:r>
      <w:r w:rsidRPr="00DC200E">
        <w:rPr>
          <w:rFonts w:ascii="Times New Roman" w:hAnsi="Times New Roman"/>
          <w:b/>
          <w:sz w:val="24"/>
          <w:szCs w:val="24"/>
          <w:lang w:val="en-GB"/>
        </w:rPr>
        <w:t>++</w:t>
      </w:r>
      <w:r w:rsidRPr="00DC200E">
        <w:rPr>
          <w:rFonts w:ascii="Times New Roman" w:hAnsi="Times New Roman"/>
          <w:sz w:val="24"/>
          <w:szCs w:val="24"/>
          <w:lang w:val="en-GB"/>
        </w:rPr>
        <w:tab/>
        <w:t>high contribution</w:t>
      </w:r>
      <w:r w:rsidRPr="00DC200E">
        <w:rPr>
          <w:rFonts w:ascii="Times New Roman" w:hAnsi="Times New Roman"/>
          <w:sz w:val="24"/>
          <w:szCs w:val="24"/>
          <w:lang w:val="en-GB"/>
        </w:rPr>
        <w:br/>
      </w:r>
      <w:r w:rsidRPr="00DC200E">
        <w:rPr>
          <w:rFonts w:ascii="Times New Roman" w:hAnsi="Times New Roman"/>
          <w:b/>
          <w:sz w:val="24"/>
          <w:szCs w:val="24"/>
          <w:lang w:val="en-GB"/>
        </w:rPr>
        <w:t>+</w:t>
      </w:r>
      <w:r w:rsidRPr="00DC200E">
        <w:rPr>
          <w:rFonts w:ascii="Times New Roman" w:hAnsi="Times New Roman"/>
          <w:sz w:val="24"/>
          <w:szCs w:val="24"/>
          <w:lang w:val="en-GB"/>
        </w:rPr>
        <w:tab/>
        <w:t>certain contribution</w:t>
      </w:r>
      <w:r w:rsidRPr="00DC200E">
        <w:rPr>
          <w:rFonts w:ascii="Times New Roman" w:hAnsi="Times New Roman"/>
          <w:sz w:val="24"/>
          <w:szCs w:val="24"/>
          <w:lang w:val="en-GB"/>
        </w:rPr>
        <w:br/>
      </w:r>
      <w:r w:rsidRPr="00DC200E">
        <w:rPr>
          <w:rFonts w:ascii="Times New Roman" w:hAnsi="Times New Roman"/>
          <w:b/>
          <w:sz w:val="24"/>
          <w:szCs w:val="24"/>
          <w:lang w:val="en-GB"/>
        </w:rPr>
        <w:t>0</w:t>
      </w:r>
      <w:r w:rsidRPr="00DC200E">
        <w:rPr>
          <w:rFonts w:ascii="Times New Roman" w:hAnsi="Times New Roman"/>
          <w:sz w:val="24"/>
          <w:szCs w:val="24"/>
          <w:lang w:val="en-GB"/>
        </w:rPr>
        <w:tab/>
        <w:t>neutral effect</w:t>
      </w:r>
      <w:r w:rsidRPr="00DC200E">
        <w:rPr>
          <w:rFonts w:ascii="Times New Roman" w:hAnsi="Times New Roman"/>
          <w:sz w:val="24"/>
          <w:szCs w:val="24"/>
          <w:lang w:val="en-GB"/>
        </w:rPr>
        <w:br/>
      </w:r>
      <w:r w:rsidRPr="00DC200E">
        <w:rPr>
          <w:rFonts w:ascii="Times New Roman" w:hAnsi="Times New Roman"/>
          <w:b/>
          <w:sz w:val="24"/>
          <w:szCs w:val="24"/>
          <w:lang w:val="en-GB"/>
        </w:rPr>
        <w:t>-</w:t>
      </w:r>
      <w:r w:rsidRPr="00DC200E">
        <w:rPr>
          <w:rFonts w:ascii="Times New Roman" w:hAnsi="Times New Roman"/>
          <w:sz w:val="24"/>
          <w:szCs w:val="24"/>
          <w:lang w:val="en-GB"/>
        </w:rPr>
        <w:tab/>
        <w:t>adverse effect</w:t>
      </w:r>
    </w:p>
    <w:p w14:paraId="08093033" w14:textId="77777777" w:rsidR="00003090" w:rsidRPr="00DC200E" w:rsidRDefault="00003090" w:rsidP="00003090">
      <w:pPr>
        <w:tabs>
          <w:tab w:val="left" w:pos="1560"/>
        </w:tabs>
        <w:ind w:left="993" w:hanging="993"/>
        <w:rPr>
          <w:rFonts w:ascii="Times New Roman" w:hAnsi="Times New Roman"/>
          <w:sz w:val="24"/>
          <w:szCs w:val="24"/>
          <w:lang w:val="en-GB"/>
        </w:rPr>
      </w:pPr>
      <w:r w:rsidRPr="00DC200E">
        <w:rPr>
          <w:rFonts w:ascii="Times New Roman" w:hAnsi="Times New Roman"/>
          <w:sz w:val="24"/>
          <w:szCs w:val="24"/>
          <w:lang w:val="en-GB"/>
        </w:rPr>
        <w:t>Remark:</w:t>
      </w:r>
      <w:r w:rsidRPr="00DC200E">
        <w:rPr>
          <w:rFonts w:ascii="Times New Roman" w:hAnsi="Times New Roman"/>
          <w:sz w:val="24"/>
          <w:szCs w:val="24"/>
          <w:lang w:val="en-GB"/>
        </w:rPr>
        <w:tab/>
        <w:t>In order to assess the extent of OP contribution to the EUSDR pillars and Priority axis, both the envisaged activities of the OP and the list of actions under each of these EUSDR Priority Axes / Pillars (Action Plan EUSDR) were examined.</w:t>
      </w:r>
    </w:p>
    <w:p w14:paraId="638ABC9D" w14:textId="77777777" w:rsidR="00480D81" w:rsidRPr="00DC200E" w:rsidRDefault="00DC200E">
      <w:pPr>
        <w:rPr>
          <w:rFonts w:ascii="Times New Roman" w:hAnsi="Times New Roman"/>
          <w:sz w:val="24"/>
          <w:szCs w:val="24"/>
          <w:lang w:val="en-GB"/>
        </w:rPr>
      </w:pPr>
    </w:p>
    <w:sectPr w:rsidR="00480D81" w:rsidRPr="00DC200E" w:rsidSect="00B8589E">
      <w:pgSz w:w="15840" w:h="12240" w:orient="landscape"/>
      <w:pgMar w:top="1440" w:right="180" w:bottom="1440" w:left="27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A18E00" w15:done="0"/>
  <w15:commentEx w15:paraId="7DC10A17" w15:done="0"/>
  <w15:commentEx w15:paraId="6A49AED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mine">
    <w15:presenceInfo w15:providerId="None" w15:userId="am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090"/>
    <w:rsid w:val="00003090"/>
    <w:rsid w:val="0008320F"/>
    <w:rsid w:val="000A4DD7"/>
    <w:rsid w:val="00113874"/>
    <w:rsid w:val="00147EFB"/>
    <w:rsid w:val="0030238A"/>
    <w:rsid w:val="005F3D8A"/>
    <w:rsid w:val="00605F4F"/>
    <w:rsid w:val="006D5BD6"/>
    <w:rsid w:val="008B4AFF"/>
    <w:rsid w:val="00A6272B"/>
    <w:rsid w:val="00B8589E"/>
    <w:rsid w:val="00C913B5"/>
    <w:rsid w:val="00DA35BE"/>
    <w:rsid w:val="00DC200E"/>
    <w:rsid w:val="00EF31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AB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090"/>
    <w:pPr>
      <w:spacing w:before="120" w:after="0" w:line="240" w:lineRule="auto"/>
    </w:pPr>
    <w:rPr>
      <w:rFonts w:ascii="Arial" w:eastAsia="Times New Roman" w:hAnsi="Arial" w:cs="Times New Roman"/>
      <w:szCs w:val="20"/>
      <w:lang w:val="de-AT" w:eastAsia="de-AT"/>
    </w:rPr>
  </w:style>
  <w:style w:type="paragraph" w:styleId="Heading1">
    <w:name w:val="heading 1"/>
    <w:basedOn w:val="Normal"/>
    <w:next w:val="Normal"/>
    <w:link w:val="Heading1Char"/>
    <w:uiPriority w:val="9"/>
    <w:qFormat/>
    <w:rsid w:val="00B858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03090"/>
    <w:rPr>
      <w:sz w:val="16"/>
      <w:szCs w:val="16"/>
    </w:rPr>
  </w:style>
  <w:style w:type="paragraph" w:styleId="CommentText">
    <w:name w:val="annotation text"/>
    <w:basedOn w:val="Normal"/>
    <w:link w:val="CommentTextChar"/>
    <w:uiPriority w:val="99"/>
    <w:semiHidden/>
    <w:unhideWhenUsed/>
    <w:rsid w:val="00003090"/>
    <w:rPr>
      <w:sz w:val="20"/>
    </w:rPr>
  </w:style>
  <w:style w:type="character" w:customStyle="1" w:styleId="CommentTextChar">
    <w:name w:val="Comment Text Char"/>
    <w:basedOn w:val="DefaultParagraphFont"/>
    <w:link w:val="CommentText"/>
    <w:uiPriority w:val="99"/>
    <w:semiHidden/>
    <w:rsid w:val="00003090"/>
    <w:rPr>
      <w:rFonts w:ascii="Arial" w:eastAsia="Times New Roman" w:hAnsi="Arial" w:cs="Times New Roman"/>
      <w:sz w:val="20"/>
      <w:szCs w:val="20"/>
      <w:lang w:val="de-AT" w:eastAsia="de-AT"/>
    </w:rPr>
  </w:style>
  <w:style w:type="paragraph" w:styleId="BalloonText">
    <w:name w:val="Balloon Text"/>
    <w:basedOn w:val="Normal"/>
    <w:link w:val="BalloonTextChar"/>
    <w:uiPriority w:val="99"/>
    <w:semiHidden/>
    <w:unhideWhenUsed/>
    <w:rsid w:val="00003090"/>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3090"/>
    <w:rPr>
      <w:rFonts w:ascii="Segoe UI" w:eastAsia="Times New Roman" w:hAnsi="Segoe UI" w:cs="Segoe UI"/>
      <w:sz w:val="18"/>
      <w:szCs w:val="18"/>
      <w:lang w:val="de-AT" w:eastAsia="de-AT"/>
    </w:rPr>
  </w:style>
  <w:style w:type="paragraph" w:styleId="CommentSubject">
    <w:name w:val="annotation subject"/>
    <w:basedOn w:val="CommentText"/>
    <w:next w:val="CommentText"/>
    <w:link w:val="CommentSubjectChar"/>
    <w:uiPriority w:val="99"/>
    <w:semiHidden/>
    <w:unhideWhenUsed/>
    <w:rsid w:val="00113874"/>
    <w:rPr>
      <w:b/>
      <w:bCs/>
    </w:rPr>
  </w:style>
  <w:style w:type="character" w:customStyle="1" w:styleId="CommentSubjectChar">
    <w:name w:val="Comment Subject Char"/>
    <w:basedOn w:val="CommentTextChar"/>
    <w:link w:val="CommentSubject"/>
    <w:uiPriority w:val="99"/>
    <w:semiHidden/>
    <w:rsid w:val="00113874"/>
    <w:rPr>
      <w:rFonts w:ascii="Arial" w:eastAsia="Times New Roman" w:hAnsi="Arial" w:cs="Times New Roman"/>
      <w:b/>
      <w:bCs/>
      <w:sz w:val="20"/>
      <w:szCs w:val="20"/>
      <w:lang w:val="de-AT" w:eastAsia="de-AT"/>
    </w:rPr>
  </w:style>
  <w:style w:type="character" w:customStyle="1" w:styleId="Heading1Char">
    <w:name w:val="Heading 1 Char"/>
    <w:basedOn w:val="DefaultParagraphFont"/>
    <w:link w:val="Heading1"/>
    <w:uiPriority w:val="9"/>
    <w:rsid w:val="00B8589E"/>
    <w:rPr>
      <w:rFonts w:asciiTheme="majorHAnsi" w:eastAsiaTheme="majorEastAsia" w:hAnsiTheme="majorHAnsi" w:cstheme="majorBidi"/>
      <w:b/>
      <w:bCs/>
      <w:color w:val="2E74B5" w:themeColor="accent1" w:themeShade="BF"/>
      <w:sz w:val="28"/>
      <w:szCs w:val="28"/>
      <w:lang w:val="de-AT"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090"/>
    <w:pPr>
      <w:spacing w:before="120" w:after="0" w:line="240" w:lineRule="auto"/>
    </w:pPr>
    <w:rPr>
      <w:rFonts w:ascii="Arial" w:eastAsia="Times New Roman" w:hAnsi="Arial" w:cs="Times New Roman"/>
      <w:szCs w:val="20"/>
      <w:lang w:val="de-AT" w:eastAsia="de-AT"/>
    </w:rPr>
  </w:style>
  <w:style w:type="paragraph" w:styleId="Heading1">
    <w:name w:val="heading 1"/>
    <w:basedOn w:val="Normal"/>
    <w:next w:val="Normal"/>
    <w:link w:val="Heading1Char"/>
    <w:uiPriority w:val="9"/>
    <w:qFormat/>
    <w:rsid w:val="00B858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03090"/>
    <w:rPr>
      <w:sz w:val="16"/>
      <w:szCs w:val="16"/>
    </w:rPr>
  </w:style>
  <w:style w:type="paragraph" w:styleId="CommentText">
    <w:name w:val="annotation text"/>
    <w:basedOn w:val="Normal"/>
    <w:link w:val="CommentTextChar"/>
    <w:uiPriority w:val="99"/>
    <w:semiHidden/>
    <w:unhideWhenUsed/>
    <w:rsid w:val="00003090"/>
    <w:rPr>
      <w:sz w:val="20"/>
    </w:rPr>
  </w:style>
  <w:style w:type="character" w:customStyle="1" w:styleId="CommentTextChar">
    <w:name w:val="Comment Text Char"/>
    <w:basedOn w:val="DefaultParagraphFont"/>
    <w:link w:val="CommentText"/>
    <w:uiPriority w:val="99"/>
    <w:semiHidden/>
    <w:rsid w:val="00003090"/>
    <w:rPr>
      <w:rFonts w:ascii="Arial" w:eastAsia="Times New Roman" w:hAnsi="Arial" w:cs="Times New Roman"/>
      <w:sz w:val="20"/>
      <w:szCs w:val="20"/>
      <w:lang w:val="de-AT" w:eastAsia="de-AT"/>
    </w:rPr>
  </w:style>
  <w:style w:type="paragraph" w:styleId="BalloonText">
    <w:name w:val="Balloon Text"/>
    <w:basedOn w:val="Normal"/>
    <w:link w:val="BalloonTextChar"/>
    <w:uiPriority w:val="99"/>
    <w:semiHidden/>
    <w:unhideWhenUsed/>
    <w:rsid w:val="00003090"/>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3090"/>
    <w:rPr>
      <w:rFonts w:ascii="Segoe UI" w:eastAsia="Times New Roman" w:hAnsi="Segoe UI" w:cs="Segoe UI"/>
      <w:sz w:val="18"/>
      <w:szCs w:val="18"/>
      <w:lang w:val="de-AT" w:eastAsia="de-AT"/>
    </w:rPr>
  </w:style>
  <w:style w:type="paragraph" w:styleId="CommentSubject">
    <w:name w:val="annotation subject"/>
    <w:basedOn w:val="CommentText"/>
    <w:next w:val="CommentText"/>
    <w:link w:val="CommentSubjectChar"/>
    <w:uiPriority w:val="99"/>
    <w:semiHidden/>
    <w:unhideWhenUsed/>
    <w:rsid w:val="00113874"/>
    <w:rPr>
      <w:b/>
      <w:bCs/>
    </w:rPr>
  </w:style>
  <w:style w:type="character" w:customStyle="1" w:styleId="CommentSubjectChar">
    <w:name w:val="Comment Subject Char"/>
    <w:basedOn w:val="CommentTextChar"/>
    <w:link w:val="CommentSubject"/>
    <w:uiPriority w:val="99"/>
    <w:semiHidden/>
    <w:rsid w:val="00113874"/>
    <w:rPr>
      <w:rFonts w:ascii="Arial" w:eastAsia="Times New Roman" w:hAnsi="Arial" w:cs="Times New Roman"/>
      <w:b/>
      <w:bCs/>
      <w:sz w:val="20"/>
      <w:szCs w:val="20"/>
      <w:lang w:val="de-AT" w:eastAsia="de-AT"/>
    </w:rPr>
  </w:style>
  <w:style w:type="character" w:customStyle="1" w:styleId="Heading1Char">
    <w:name w:val="Heading 1 Char"/>
    <w:basedOn w:val="DefaultParagraphFont"/>
    <w:link w:val="Heading1"/>
    <w:uiPriority w:val="9"/>
    <w:rsid w:val="00B8589E"/>
    <w:rPr>
      <w:rFonts w:asciiTheme="majorHAnsi" w:eastAsiaTheme="majorEastAsia" w:hAnsiTheme="majorHAnsi" w:cstheme="majorBidi"/>
      <w:b/>
      <w:bCs/>
      <w:color w:val="2E74B5" w:themeColor="accent1" w:themeShade="BF"/>
      <w:sz w:val="28"/>
      <w:szCs w:val="28"/>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339</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amine</dc:creator>
  <cp:lastModifiedBy>Ioana  Glavan</cp:lastModifiedBy>
  <cp:revision>9</cp:revision>
  <dcterms:created xsi:type="dcterms:W3CDTF">2014-06-19T08:19:00Z</dcterms:created>
  <dcterms:modified xsi:type="dcterms:W3CDTF">2014-07-08T09:18:00Z</dcterms:modified>
</cp:coreProperties>
</file>